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FB" w:rsidRPr="00B04A1F" w:rsidRDefault="000F25FB" w:rsidP="000F25F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32"/>
          <w:szCs w:val="46"/>
          <w:lang w:eastAsia="ru-RU"/>
        </w:rPr>
      </w:pPr>
      <w:r w:rsidRPr="00B04A1F">
        <w:rPr>
          <w:rFonts w:ascii="Arial" w:eastAsia="Times New Roman" w:hAnsi="Arial" w:cs="Arial"/>
          <w:b/>
          <w:bCs/>
          <w:color w:val="2D2D2D"/>
          <w:kern w:val="36"/>
          <w:sz w:val="32"/>
          <w:szCs w:val="46"/>
          <w:lang w:eastAsia="ru-RU"/>
        </w:rPr>
        <w:t>ОБ УТВЕРЖДЕНИИ ПЛАНА МЕРОПРИЯТИЙ ПО РЕАЛИЗАЦИИ В РЕСПУБЛИКЕ ДАГЕСТАН СТРАТЕГИИ РАЗВИТИЯ ВОСПИТАНИЯ В 2016-2020 ГОДАХ</w:t>
      </w:r>
    </w:p>
    <w:p w:rsidR="000F25FB" w:rsidRPr="00B04A1F" w:rsidRDefault="000F25FB" w:rsidP="000F25F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41"/>
          <w:lang w:eastAsia="ru-RU"/>
        </w:rPr>
      </w:pPr>
      <w:r w:rsidRPr="00B04A1F">
        <w:rPr>
          <w:rFonts w:ascii="Arial" w:eastAsia="Times New Roman" w:hAnsi="Arial" w:cs="Arial"/>
          <w:color w:val="3C3C3C"/>
          <w:spacing w:val="2"/>
          <w:sz w:val="28"/>
          <w:szCs w:val="41"/>
          <w:lang w:eastAsia="ru-RU"/>
        </w:rPr>
        <w:t> </w:t>
      </w:r>
      <w:r w:rsidRPr="00B04A1F">
        <w:rPr>
          <w:rFonts w:ascii="Arial" w:eastAsia="Times New Roman" w:hAnsi="Arial" w:cs="Arial"/>
          <w:color w:val="3C3C3C"/>
          <w:spacing w:val="2"/>
          <w:sz w:val="28"/>
          <w:szCs w:val="41"/>
          <w:lang w:eastAsia="ru-RU"/>
        </w:rPr>
        <w:br/>
        <w:t>МИНИСТЕРСТВО ОБРАЗОВАНИЯ И НАУКИ РЕСПУБЛИКИ ДАГЕСТАН</w:t>
      </w:r>
    </w:p>
    <w:p w:rsidR="000F25FB" w:rsidRPr="00B04A1F" w:rsidRDefault="000F25FB" w:rsidP="000F25F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41"/>
          <w:lang w:eastAsia="ru-RU"/>
        </w:rPr>
      </w:pPr>
      <w:r w:rsidRPr="00B04A1F">
        <w:rPr>
          <w:rFonts w:ascii="Arial" w:eastAsia="Times New Roman" w:hAnsi="Arial" w:cs="Arial"/>
          <w:color w:val="3C3C3C"/>
          <w:spacing w:val="2"/>
          <w:sz w:val="28"/>
          <w:szCs w:val="41"/>
          <w:lang w:eastAsia="ru-RU"/>
        </w:rPr>
        <w:t>ПРИКАЗ</w:t>
      </w:r>
    </w:p>
    <w:p w:rsidR="000F25FB" w:rsidRPr="00B04A1F" w:rsidRDefault="000F25FB" w:rsidP="000F25F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41"/>
          <w:lang w:eastAsia="ru-RU"/>
        </w:rPr>
      </w:pPr>
      <w:r w:rsidRPr="00B04A1F">
        <w:rPr>
          <w:rFonts w:ascii="Arial" w:eastAsia="Times New Roman" w:hAnsi="Arial" w:cs="Arial"/>
          <w:color w:val="3C3C3C"/>
          <w:spacing w:val="2"/>
          <w:sz w:val="28"/>
          <w:szCs w:val="41"/>
          <w:lang w:eastAsia="ru-RU"/>
        </w:rPr>
        <w:t>от 19 сентября 2016 года N 2508-09/16</w:t>
      </w:r>
    </w:p>
    <w:p w:rsidR="000F25FB" w:rsidRPr="00B04A1F" w:rsidRDefault="000F25FB" w:rsidP="000F25F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41"/>
          <w:lang w:eastAsia="ru-RU"/>
        </w:rPr>
      </w:pPr>
      <w:r w:rsidRPr="00B04A1F">
        <w:rPr>
          <w:rFonts w:ascii="Arial" w:eastAsia="Times New Roman" w:hAnsi="Arial" w:cs="Arial"/>
          <w:color w:val="3C3C3C"/>
          <w:spacing w:val="2"/>
          <w:sz w:val="28"/>
          <w:szCs w:val="41"/>
          <w:lang w:eastAsia="ru-RU"/>
        </w:rPr>
        <w:t>ОБ УТВЕРЖДЕНИИ ПЛАНА МЕРОПРИЯТИЙ ПО РЕАЛИЗАЦИИ В РЕСПУБЛИКЕ ДАГЕСТАН СТРАТЕГИИ РАЗВИТИЯ ВОСПИТАНИЯ В 2016-2020 ГОДАХ</w:t>
      </w:r>
    </w:p>
    <w:p w:rsidR="000F25FB" w:rsidRPr="000F25FB" w:rsidRDefault="000F25FB" w:rsidP="000F2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4A1F">
        <w:rPr>
          <w:rFonts w:ascii="Arial" w:eastAsia="Times New Roman" w:hAnsi="Arial" w:cs="Arial"/>
          <w:color w:val="2D2D2D"/>
          <w:spacing w:val="2"/>
          <w:sz w:val="14"/>
          <w:szCs w:val="21"/>
          <w:lang w:eastAsia="ru-RU"/>
        </w:rPr>
        <w:br/>
      </w:r>
      <w:r w:rsidRPr="00B04A1F">
        <w:rPr>
          <w:rFonts w:ascii="Arial" w:eastAsia="Times New Roman" w:hAnsi="Arial" w:cs="Arial"/>
          <w:color w:val="2D2D2D"/>
          <w:spacing w:val="2"/>
          <w:sz w:val="14"/>
          <w:szCs w:val="21"/>
          <w:lang w:eastAsia="ru-RU"/>
        </w:rPr>
        <w:br/>
      </w:r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 Стратегией развития воспитания в Российской Федерации на период до 2015 года, утвержденной распоряжением Правительства Российской Федерацией от 29 мая 2016 года N 996, и Планом мероприятий по реализации в 2016-2020 годах Стратегии развития воспитания в Российской Федерации на период до 2025 года, утвержденным</w:t>
      </w:r>
      <w:r w:rsidRPr="000F25F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" w:history="1">
        <w:r w:rsidRPr="000F25F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распоряжением Правительства Российской Федерации от 12 марта 2016 года N 423-р</w:t>
        </w:r>
      </w:hyperlink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приказываю:</w:t>
      </w:r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прилагаемый План мероприятий по реализации в Республике Дагестан Стратегии развития воспитания в 2016-2020 годах (далее - План) (приложение N 1).</w:t>
      </w:r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Руководителям муниципальных органов управления образованием:</w:t>
      </w:r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обеспечить исполнение Плана;</w:t>
      </w:r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представлять информацию о реализации Плана ежеквартально (до 1 числа первого месяца нового квартала) по электронной почте: babaeva.7979@mail.ru.</w:t>
      </w:r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Контроль за исполнением настоящего приказа возложить на заместителя министра Магомедова Н.Г.</w:t>
      </w:r>
    </w:p>
    <w:p w:rsidR="000F25FB" w:rsidRPr="000F25FB" w:rsidRDefault="000F25FB" w:rsidP="000F25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 образования и науки</w:t>
      </w:r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Дагестан</w:t>
      </w:r>
      <w:r w:rsidRPr="000F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Ш.ШАХОВ</w:t>
      </w:r>
    </w:p>
    <w:p w:rsidR="00B04A1F" w:rsidRDefault="00B04A1F" w:rsidP="000F25F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41"/>
          <w:lang w:eastAsia="ru-RU"/>
        </w:rPr>
      </w:pPr>
    </w:p>
    <w:p w:rsidR="00B04A1F" w:rsidRDefault="00B04A1F" w:rsidP="000F25F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41"/>
          <w:lang w:eastAsia="ru-RU"/>
        </w:rPr>
      </w:pPr>
    </w:p>
    <w:p w:rsidR="00B04A1F" w:rsidRDefault="00B04A1F" w:rsidP="000F25F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41"/>
          <w:lang w:eastAsia="ru-RU"/>
        </w:rPr>
      </w:pPr>
    </w:p>
    <w:p w:rsidR="00B04A1F" w:rsidRDefault="00B04A1F" w:rsidP="000F25F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41"/>
          <w:lang w:eastAsia="ru-RU"/>
        </w:rPr>
      </w:pPr>
    </w:p>
    <w:p w:rsidR="000F25FB" w:rsidRPr="00B04A1F" w:rsidRDefault="000F25FB" w:rsidP="000F25F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41"/>
          <w:lang w:eastAsia="ru-RU"/>
        </w:rPr>
      </w:pPr>
      <w:r w:rsidRPr="00B04A1F">
        <w:rPr>
          <w:rFonts w:ascii="Arial" w:eastAsia="Times New Roman" w:hAnsi="Arial" w:cs="Arial"/>
          <w:color w:val="3C3C3C"/>
          <w:spacing w:val="2"/>
          <w:sz w:val="28"/>
          <w:szCs w:val="41"/>
          <w:lang w:eastAsia="ru-RU"/>
        </w:rPr>
        <w:lastRenderedPageBreak/>
        <w:t>Приложение.</w:t>
      </w:r>
    </w:p>
    <w:p w:rsidR="00B04A1F" w:rsidRDefault="000F25FB" w:rsidP="00B04A1F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Cs w:val="41"/>
          <w:lang w:eastAsia="ru-RU"/>
        </w:rPr>
      </w:pPr>
      <w:r w:rsidRPr="00B04A1F">
        <w:rPr>
          <w:rFonts w:ascii="Arial" w:eastAsia="Times New Roman" w:hAnsi="Arial" w:cs="Arial"/>
          <w:color w:val="3C3C3C"/>
          <w:spacing w:val="2"/>
          <w:sz w:val="28"/>
          <w:szCs w:val="41"/>
          <w:lang w:eastAsia="ru-RU"/>
        </w:rPr>
        <w:t xml:space="preserve"> </w:t>
      </w:r>
      <w:proofErr w:type="gramStart"/>
      <w:r w:rsidRPr="00B04A1F">
        <w:rPr>
          <w:rFonts w:ascii="Arial" w:eastAsia="Times New Roman" w:hAnsi="Arial" w:cs="Arial"/>
          <w:color w:val="3C3C3C"/>
          <w:spacing w:val="2"/>
          <w:szCs w:val="41"/>
          <w:lang w:eastAsia="ru-RU"/>
        </w:rPr>
        <w:t>ПЛАН  МЕРОПРИЯТИЙ</w:t>
      </w:r>
      <w:proofErr w:type="gramEnd"/>
      <w:r w:rsidRPr="00B04A1F">
        <w:rPr>
          <w:rFonts w:ascii="Arial" w:eastAsia="Times New Roman" w:hAnsi="Arial" w:cs="Arial"/>
          <w:color w:val="3C3C3C"/>
          <w:spacing w:val="2"/>
          <w:szCs w:val="41"/>
          <w:lang w:eastAsia="ru-RU"/>
        </w:rPr>
        <w:t xml:space="preserve"> ПО РЕАЛИЗАЦИИ </w:t>
      </w:r>
    </w:p>
    <w:p w:rsidR="00B04A1F" w:rsidRDefault="000F25FB" w:rsidP="00B04A1F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Cs w:val="41"/>
          <w:lang w:eastAsia="ru-RU"/>
        </w:rPr>
      </w:pPr>
      <w:r w:rsidRPr="00B04A1F">
        <w:rPr>
          <w:rFonts w:ascii="Arial" w:eastAsia="Times New Roman" w:hAnsi="Arial" w:cs="Arial"/>
          <w:color w:val="3C3C3C"/>
          <w:spacing w:val="2"/>
          <w:szCs w:val="41"/>
          <w:lang w:eastAsia="ru-RU"/>
        </w:rPr>
        <w:t xml:space="preserve">В РЕСПУБЛИКЕ ДАГЕСТАН СТРАТЕГИИ </w:t>
      </w:r>
    </w:p>
    <w:p w:rsidR="000F25FB" w:rsidRPr="00B04A1F" w:rsidRDefault="000F25FB" w:rsidP="00B04A1F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Cs w:val="41"/>
          <w:lang w:eastAsia="ru-RU"/>
        </w:rPr>
      </w:pPr>
      <w:bookmarkStart w:id="0" w:name="_GoBack"/>
      <w:bookmarkEnd w:id="0"/>
      <w:r w:rsidRPr="00B04A1F">
        <w:rPr>
          <w:rFonts w:ascii="Arial" w:eastAsia="Times New Roman" w:hAnsi="Arial" w:cs="Arial"/>
          <w:color w:val="3C3C3C"/>
          <w:spacing w:val="2"/>
          <w:szCs w:val="41"/>
          <w:lang w:eastAsia="ru-RU"/>
        </w:rPr>
        <w:t>РАЗВИТИЯ ВОСПИТАНИЯ В 2016-2020 ГОДАХ</w:t>
      </w:r>
    </w:p>
    <w:p w:rsidR="000F25FB" w:rsidRPr="000F25FB" w:rsidRDefault="000F25FB" w:rsidP="000F2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883"/>
        <w:gridCol w:w="1541"/>
        <w:gridCol w:w="1939"/>
        <w:gridCol w:w="2410"/>
      </w:tblGrid>
      <w:tr w:rsidR="000F25FB" w:rsidRPr="000F25FB" w:rsidTr="000F25FB">
        <w:trPr>
          <w:trHeight w:val="15"/>
        </w:trPr>
        <w:tc>
          <w:tcPr>
            <w:tcW w:w="554" w:type="dxa"/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реализации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документа</w:t>
            </w:r>
          </w:p>
        </w:tc>
      </w:tr>
      <w:tr w:rsidR="000F25FB" w:rsidRPr="000F25FB" w:rsidTr="000F25FB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Совершенствование нормативно-правового регулирования в сфере воспитания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республиканского плана патриотического воспитания граждан в соответствии с государственной программой "Патриотическое воспитание граждан Российской Федерации на 2016-2020 годы"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квартал 2016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программа и план, утвержденные МО Республики Дагестан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Приведение основных образовательных программ начального общего и основного общего образования в соответствие со Стратегией развития воспитания в Российской Федерации на период до 2025 года, утвержденной распоряжением Правительства Российской Федерации от 29 мая 2015 года N 996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квартал 2017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информационное письмо о внесении изменений в основные образовательные программы начального общего и основного общего образования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Приведение критериев аттестации педагогических кадров в соответствие со Стратегией развития воспитания в Российской Федерации на период до 2015 года, утвержденной распоряжением Правительства Российской Федерации от 29 мая 2015 г. 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 996, и профессиональным стандартом "Специалист в области воспитания"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 1 октября 2016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критерии аттестации педагогических кадров в области воспитания</w:t>
            </w:r>
          </w:p>
        </w:tc>
      </w:tr>
      <w:tr w:rsidR="000F25FB" w:rsidRPr="000F25FB" w:rsidTr="000F25FB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 Совершенствование организационно-управленческих механизмов в сфере воспитания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родительских собраний в режиме видеоконференций по вопросам просвещения родителей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информационные материалы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Ассоциации военно-патриотических клубов Республики Дагестан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 квартал 2016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банк военно-патриотических клубов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переговорной площадки по вопросам духовно-нравственного воспитания обучающихся совместно с традиционными религиозными организациями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квартал 2017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информационные материалы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поддержки проектов общественных объединений историко-краеведческой, национальной, военно-исторической, поисковой, социально-правовой и иных направлений воспитательной деятельности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2017-2020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информационное письмо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дней партнерского взаимодействия по проблеме организации сетевого взаимодействия в системе воспитания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муниципальные органы управления 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информационно-аналитические материалы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детских фестивалей, конкурсов, соревнований и иных мероприятий, направленных: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гражданское воспитание;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патриотическое воспитание;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духовно-нравственное воспитание;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физическое воспитание;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трудовое воспитание;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экологическое воспитание;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приобщение к культурному наследию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 квартал 2016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информационно-аналитические материалы, сборник детских творческих работ по экологии на иностранных языках "NATUROPA - ЗЕЛЕНЫЙ МИР", сборник сценариев детских экологических театров, информационные материалы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 квартал 2016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квартал 2016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квартал 2017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FB" w:rsidRPr="000F25FB" w:rsidTr="000F25FB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Развитие кадрового потенциала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республиканского этапа XIII Всероссийского конкурса дополнительных общеобразовательных программ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квартал 2017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информационно-аналитические материалы, банк данных лучших практик воспитания и социализации обучающихся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республиканского этапа Всероссийского конкурса педагогических работников "Воспитать человека"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квартал 2017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информационно-аналитические материалы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республиканского конкурса программ по формированию у детей и молодежи гражданской позиции, устойчивости к антиобщественным проявлениям, в том числе экстремистского характера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III квартал 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2017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Министерство 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информационно-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аналитические материалы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Республиканский этап Всероссийского конкурса психолого-педагогических программ для педагогических работников сферы выявления и предупреждения </w:t>
            </w:r>
            <w:proofErr w:type="spellStart"/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девиантных</w:t>
            </w:r>
            <w:proofErr w:type="spellEnd"/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антиобщественных проявлений у детей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информационно-аналитические материалы</w:t>
            </w:r>
          </w:p>
        </w:tc>
      </w:tr>
      <w:tr w:rsidR="000F25FB" w:rsidRPr="000F25FB" w:rsidTr="000F25FB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Развитие научно-методических механизмов в сфере воспитания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общероссийских съездах, конференциях, семинарах по актуальным вопросам воспитания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отчет об участии в общероссийских съездах, конференциях, семинарах по актуальным вопросам воспитания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методических рекомендаций по вопросам семейного воспитания и формирования семейных ценностей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 квартал 2017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методические рекомендации</w:t>
            </w:r>
          </w:p>
        </w:tc>
      </w:tr>
      <w:tr w:rsidR="000F25FB" w:rsidRPr="000F25FB" w:rsidTr="000F25FB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Развитие финансово-экономических механизмов в сфере воспитания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республиканского круглого стола на межведомственной основе "Поддержка общественных объединений, содействующих укреплению семьи, сохранению и возрождению 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семейных и нравственных ценностей"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I квартал 2017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информационно-аналитические материалы</w:t>
            </w:r>
          </w:p>
        </w:tc>
      </w:tr>
      <w:tr w:rsidR="000F25FB" w:rsidRPr="000F25FB" w:rsidTr="000F25FB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 Развитие информационных механизмов в сфере воспитания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Размещение материалов по вопросам воспитания на едином национальном портале доп. образования детей: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регистрация на портале, сбор материалов, публикация материалов на портале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информационно-аналитические материалы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Информационное обеспечение мероприятий по реализации Стратегии: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сбор информации, публикация в Интернете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информационно-аналитические материалы</w:t>
            </w:r>
          </w:p>
        </w:tc>
      </w:tr>
      <w:tr w:rsidR="000F25FB" w:rsidRPr="000F25FB" w:rsidTr="000F25FB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 Управление реализацией Стратегии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областного мониторинга реализации Плана мероприятий (в контексте реализации Стратегии развития воспитания)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(начиная со II квартала 2017 года)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отчет по мониторингу</w:t>
            </w:r>
          </w:p>
        </w:tc>
      </w:tr>
      <w:tr w:rsidR="000F25FB" w:rsidRPr="000F25FB" w:rsidTr="000F2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результатов мониторинга эффективности мероприятий Плана мероприятий (в контексте реализации Стратегии развития воспитания);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анализ качественных и количественных показателей эффективности его реализации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(начиная со II квартала 2017 года)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муниципальные органы управления образованием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5FB" w:rsidRPr="000F25FB" w:rsidRDefault="000F25FB" w:rsidP="000F25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25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информационно-аналитические материалы</w:t>
            </w:r>
          </w:p>
        </w:tc>
      </w:tr>
    </w:tbl>
    <w:p w:rsidR="00E14050" w:rsidRDefault="00E14050"/>
    <w:sectPr w:rsidR="00E14050" w:rsidSect="00E1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5FB"/>
    <w:rsid w:val="000F25FB"/>
    <w:rsid w:val="002B1C4D"/>
    <w:rsid w:val="00391D9A"/>
    <w:rsid w:val="00472B78"/>
    <w:rsid w:val="005E0282"/>
    <w:rsid w:val="007F4CD9"/>
    <w:rsid w:val="00B04A1F"/>
    <w:rsid w:val="00E14050"/>
    <w:rsid w:val="00E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167E"/>
  <w15:docId w15:val="{6EF900C5-0DB6-4C81-BFF6-FAA99D59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050"/>
  </w:style>
  <w:style w:type="paragraph" w:styleId="1">
    <w:name w:val="heading 1"/>
    <w:basedOn w:val="a"/>
    <w:link w:val="10"/>
    <w:uiPriority w:val="9"/>
    <w:qFormat/>
    <w:rsid w:val="000F2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2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25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F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F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25FB"/>
  </w:style>
  <w:style w:type="character" w:styleId="a3">
    <w:name w:val="Hyperlink"/>
    <w:basedOn w:val="a0"/>
    <w:uiPriority w:val="99"/>
    <w:semiHidden/>
    <w:unhideWhenUsed/>
    <w:rsid w:val="000F2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12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20342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Пользователь</cp:lastModifiedBy>
  <cp:revision>4</cp:revision>
  <dcterms:created xsi:type="dcterms:W3CDTF">2019-06-27T07:14:00Z</dcterms:created>
  <dcterms:modified xsi:type="dcterms:W3CDTF">2019-10-07T07:39:00Z</dcterms:modified>
</cp:coreProperties>
</file>