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80" w:tblpY="185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76"/>
        <w:gridCol w:w="1701"/>
        <w:gridCol w:w="3118"/>
        <w:gridCol w:w="1134"/>
        <w:gridCol w:w="1985"/>
      </w:tblGrid>
      <w:tr w:rsidR="00B3425D" w:rsidTr="001540D0">
        <w:trPr>
          <w:trHeight w:val="1066"/>
        </w:trPr>
        <w:tc>
          <w:tcPr>
            <w:tcW w:w="1413" w:type="dxa"/>
          </w:tcPr>
          <w:p w:rsidR="00B3425D" w:rsidRPr="00F40019" w:rsidRDefault="00B3425D" w:rsidP="00F40019">
            <w:r w:rsidRPr="00F40019">
              <w:t>Дата</w:t>
            </w:r>
          </w:p>
        </w:tc>
        <w:tc>
          <w:tcPr>
            <w:tcW w:w="1276" w:type="dxa"/>
          </w:tcPr>
          <w:p w:rsidR="00B3425D" w:rsidRPr="00F40019" w:rsidRDefault="00B3425D" w:rsidP="00F40019">
            <w:r w:rsidRPr="00F40019">
              <w:t>Курс, группа</w:t>
            </w:r>
          </w:p>
        </w:tc>
        <w:tc>
          <w:tcPr>
            <w:tcW w:w="1701" w:type="dxa"/>
          </w:tcPr>
          <w:p w:rsidR="00B3425D" w:rsidRPr="00F40019" w:rsidRDefault="00B3425D" w:rsidP="00F40019">
            <w:r w:rsidRPr="00F40019">
              <w:t>Тема</w:t>
            </w:r>
          </w:p>
        </w:tc>
        <w:tc>
          <w:tcPr>
            <w:tcW w:w="3118" w:type="dxa"/>
          </w:tcPr>
          <w:p w:rsidR="00B3425D" w:rsidRPr="00F40019" w:rsidRDefault="00B3425D" w:rsidP="00F40019">
            <w:r w:rsidRPr="00F40019">
              <w:t>Вопросы по теме</w:t>
            </w:r>
          </w:p>
        </w:tc>
        <w:tc>
          <w:tcPr>
            <w:tcW w:w="1134" w:type="dxa"/>
          </w:tcPr>
          <w:p w:rsidR="00B3425D" w:rsidRPr="00F40019" w:rsidRDefault="00B3425D" w:rsidP="00F40019">
            <w:r w:rsidRPr="00F40019">
              <w:t>Электронная почта преподавателя</w:t>
            </w:r>
          </w:p>
        </w:tc>
        <w:tc>
          <w:tcPr>
            <w:tcW w:w="1985" w:type="dxa"/>
          </w:tcPr>
          <w:p w:rsidR="00B3425D" w:rsidRPr="00F40019" w:rsidRDefault="00B3425D" w:rsidP="00F40019">
            <w:r w:rsidRPr="00F40019">
              <w:t>ФИО</w:t>
            </w:r>
          </w:p>
          <w:p w:rsidR="00B3425D" w:rsidRPr="00F40019" w:rsidRDefault="00B3425D" w:rsidP="00F40019">
            <w:proofErr w:type="gramStart"/>
            <w:r w:rsidRPr="00F40019">
              <w:t>преподавателя</w:t>
            </w:r>
            <w:proofErr w:type="gramEnd"/>
          </w:p>
        </w:tc>
      </w:tr>
      <w:tr w:rsidR="00B3425D" w:rsidRPr="00016641" w:rsidTr="001540D0">
        <w:trPr>
          <w:trHeight w:val="1672"/>
        </w:trPr>
        <w:tc>
          <w:tcPr>
            <w:tcW w:w="1413" w:type="dxa"/>
          </w:tcPr>
          <w:p w:rsidR="00B3425D" w:rsidRPr="00F40019" w:rsidRDefault="00B3425D" w:rsidP="00F40019">
            <w:r w:rsidRPr="00F40019">
              <w:t>20.04.2020</w:t>
            </w:r>
          </w:p>
        </w:tc>
        <w:tc>
          <w:tcPr>
            <w:tcW w:w="1276" w:type="dxa"/>
          </w:tcPr>
          <w:p w:rsidR="00B3425D" w:rsidRPr="00F40019" w:rsidRDefault="00B3425D" w:rsidP="00F40019">
            <w:r w:rsidRPr="00F40019">
              <w:t xml:space="preserve">1. 14 </w:t>
            </w:r>
          </w:p>
          <w:p w:rsidR="00B3425D" w:rsidRPr="00F40019" w:rsidRDefault="00B3425D" w:rsidP="00F40019"/>
        </w:tc>
        <w:tc>
          <w:tcPr>
            <w:tcW w:w="1701" w:type="dxa"/>
          </w:tcPr>
          <w:p w:rsidR="00B3425D" w:rsidRPr="00F40019" w:rsidRDefault="00B3425D" w:rsidP="00F40019">
            <w:r w:rsidRPr="00F40019">
              <w:rPr>
                <w:rFonts w:eastAsia="Arial Unicode MS"/>
              </w:rPr>
              <w:t>Аппаратное обеспечение персональных компьютеров.</w:t>
            </w:r>
          </w:p>
        </w:tc>
        <w:tc>
          <w:tcPr>
            <w:tcW w:w="3118" w:type="dxa"/>
          </w:tcPr>
          <w:p w:rsidR="00B3425D" w:rsidRPr="00F40019" w:rsidRDefault="00B3425D" w:rsidP="00F40019">
            <w:pPr>
              <w:ind w:left="90"/>
              <w:rPr>
                <w:rFonts w:eastAsia="Arial Unicode MS"/>
                <w:b/>
              </w:rPr>
            </w:pPr>
            <w:r w:rsidRPr="00F40019">
              <w:rPr>
                <w:rFonts w:eastAsia="Arial Unicode MS"/>
              </w:rPr>
              <w:t>1.Принципы работы ЭВМ.</w:t>
            </w:r>
          </w:p>
          <w:p w:rsidR="00B3425D" w:rsidRPr="00F40019" w:rsidRDefault="00B3425D" w:rsidP="00F40019">
            <w:pPr>
              <w:ind w:left="90"/>
              <w:rPr>
                <w:rFonts w:eastAsia="Arial Unicode MS"/>
                <w:b/>
              </w:rPr>
            </w:pPr>
            <w:r w:rsidRPr="00F40019">
              <w:rPr>
                <w:rFonts w:eastAsia="Arial Unicode MS"/>
              </w:rPr>
              <w:t>2.Классификация ЭВМ.</w:t>
            </w:r>
          </w:p>
          <w:p w:rsidR="00B3425D" w:rsidRPr="00F40019" w:rsidRDefault="00B3425D" w:rsidP="00F40019">
            <w:pPr>
              <w:ind w:left="90"/>
              <w:rPr>
                <w:rFonts w:eastAsia="Arial Unicode MS"/>
                <w:b/>
              </w:rPr>
            </w:pPr>
            <w:r w:rsidRPr="00F40019">
              <w:rPr>
                <w:rFonts w:eastAsia="Arial Unicode MS"/>
              </w:rPr>
              <w:t>3.Структурная схема ПК. 4.Основные характеристики ЭВМ.</w:t>
            </w:r>
          </w:p>
          <w:p w:rsidR="00B3425D" w:rsidRPr="00F40019" w:rsidRDefault="00B3425D" w:rsidP="00F40019">
            <w:pPr>
              <w:ind w:left="90"/>
              <w:rPr>
                <w:rFonts w:eastAsia="Arial Unicode MS"/>
              </w:rPr>
            </w:pPr>
            <w:r w:rsidRPr="00F40019">
              <w:rPr>
                <w:rFonts w:eastAsia="Arial Unicode MS"/>
              </w:rPr>
              <w:t>5.Состав персонального компьютера.</w:t>
            </w:r>
          </w:p>
          <w:p w:rsidR="00B3425D" w:rsidRPr="00F40019" w:rsidRDefault="00B3425D" w:rsidP="00F40019">
            <w:r w:rsidRPr="00F40019">
              <w:rPr>
                <w:rFonts w:eastAsia="Arial Unicode MS"/>
              </w:rPr>
              <w:t>6.Периферийные устройства ПК.</w:t>
            </w:r>
          </w:p>
        </w:tc>
        <w:tc>
          <w:tcPr>
            <w:tcW w:w="1134" w:type="dxa"/>
          </w:tcPr>
          <w:p w:rsidR="00B3425D" w:rsidRPr="00F40019" w:rsidRDefault="00B3425D" w:rsidP="00F40019">
            <w:pPr>
              <w:rPr>
                <w:lang w:val="en-US"/>
              </w:rPr>
            </w:pPr>
            <w:r w:rsidRPr="00F40019">
              <w:rPr>
                <w:lang w:val="en-US"/>
              </w:rPr>
              <w:t>eraum@yandex.ru</w:t>
            </w:r>
          </w:p>
        </w:tc>
        <w:tc>
          <w:tcPr>
            <w:tcW w:w="1985" w:type="dxa"/>
          </w:tcPr>
          <w:p w:rsidR="00B3425D" w:rsidRPr="00F40019" w:rsidRDefault="00B3425D" w:rsidP="00F40019">
            <w:r w:rsidRPr="00F40019">
              <w:t>Рамазанова Э.Б</w:t>
            </w:r>
          </w:p>
        </w:tc>
      </w:tr>
      <w:tr w:rsidR="00B05E15" w:rsidRPr="00EE10D1" w:rsidTr="001540D0">
        <w:trPr>
          <w:trHeight w:val="4556"/>
        </w:trPr>
        <w:tc>
          <w:tcPr>
            <w:tcW w:w="1413" w:type="dxa"/>
            <w:shd w:val="clear" w:color="auto" w:fill="auto"/>
          </w:tcPr>
          <w:p w:rsidR="00B05E15" w:rsidRPr="00F40019" w:rsidRDefault="00B05E15" w:rsidP="00F40019">
            <w:r w:rsidRPr="00F40019">
              <w:t>20.04.2020</w:t>
            </w:r>
          </w:p>
        </w:tc>
        <w:tc>
          <w:tcPr>
            <w:tcW w:w="1276" w:type="dxa"/>
            <w:shd w:val="clear" w:color="auto" w:fill="auto"/>
          </w:tcPr>
          <w:p w:rsidR="00B05E15" w:rsidRPr="00F40019" w:rsidRDefault="00B05E15" w:rsidP="00F40019">
            <w:r w:rsidRPr="00F40019">
              <w:t>1.14</w:t>
            </w:r>
          </w:p>
        </w:tc>
        <w:tc>
          <w:tcPr>
            <w:tcW w:w="1701" w:type="dxa"/>
            <w:shd w:val="clear" w:color="auto" w:fill="auto"/>
          </w:tcPr>
          <w:p w:rsidR="00B05E15" w:rsidRPr="00F40019" w:rsidRDefault="00B05E15" w:rsidP="00F40019">
            <w:pPr>
              <w:ind w:left="100"/>
            </w:pPr>
            <w:proofErr w:type="gramStart"/>
            <w:r w:rsidRPr="00F40019">
              <w:t>Духовное  и</w:t>
            </w:r>
            <w:proofErr w:type="gramEnd"/>
            <w:r w:rsidRPr="00F40019">
              <w:t xml:space="preserve"> культурное наследие Дагестана как часть общероссийского социокультурного пространства </w:t>
            </w:r>
          </w:p>
        </w:tc>
        <w:tc>
          <w:tcPr>
            <w:tcW w:w="3118" w:type="dxa"/>
            <w:shd w:val="clear" w:color="auto" w:fill="auto"/>
          </w:tcPr>
          <w:p w:rsidR="00B05E15" w:rsidRPr="00F40019" w:rsidRDefault="00B05E15" w:rsidP="00F40019">
            <w:pPr>
              <w:ind w:left="100"/>
            </w:pPr>
            <w:r w:rsidRPr="00F40019">
              <w:t>1.Историческое прошлое как объединяющий фактор</w:t>
            </w:r>
            <w:r w:rsidR="00F40019">
              <w:t xml:space="preserve"> </w:t>
            </w:r>
            <w:r w:rsidRPr="00F40019">
              <w:t>дагестанского народа</w:t>
            </w:r>
          </w:p>
          <w:p w:rsidR="00B05E15" w:rsidRPr="00F40019" w:rsidRDefault="00B05E15" w:rsidP="00F40019">
            <w:pPr>
              <w:ind w:left="100"/>
            </w:pPr>
            <w:r w:rsidRPr="00F40019">
              <w:t>2. Изучение культурного наследия как теоретико-познавательный и воспитательный вопрос</w:t>
            </w:r>
          </w:p>
          <w:p w:rsidR="00B05E15" w:rsidRPr="00F40019" w:rsidRDefault="00B05E15" w:rsidP="00F40019">
            <w:r w:rsidRPr="00F40019">
              <w:t xml:space="preserve"> 3. Вопрос одностороннего преувеличения культурных ценностей отдельных народов</w:t>
            </w:r>
          </w:p>
        </w:tc>
        <w:tc>
          <w:tcPr>
            <w:tcW w:w="1134" w:type="dxa"/>
            <w:shd w:val="clear" w:color="auto" w:fill="auto"/>
          </w:tcPr>
          <w:p w:rsidR="00B05E15" w:rsidRPr="00F40019" w:rsidRDefault="00B05E15" w:rsidP="00F40019">
            <w:r w:rsidRPr="00F40019">
              <w:t>rabi@minmol.ru</w:t>
            </w:r>
          </w:p>
        </w:tc>
        <w:tc>
          <w:tcPr>
            <w:tcW w:w="1985" w:type="dxa"/>
            <w:shd w:val="clear" w:color="auto" w:fill="auto"/>
          </w:tcPr>
          <w:p w:rsidR="00B05E15" w:rsidRPr="00F40019" w:rsidRDefault="00B05E15" w:rsidP="00F40019">
            <w:proofErr w:type="spellStart"/>
            <w:r w:rsidRPr="00F40019">
              <w:t>З.З.Фаталиева</w:t>
            </w:r>
            <w:proofErr w:type="spellEnd"/>
          </w:p>
        </w:tc>
      </w:tr>
      <w:tr w:rsidR="00EB4863" w:rsidRPr="00016641" w:rsidTr="001540D0">
        <w:trPr>
          <w:trHeight w:val="4556"/>
        </w:trPr>
        <w:tc>
          <w:tcPr>
            <w:tcW w:w="1413" w:type="dxa"/>
          </w:tcPr>
          <w:p w:rsidR="00EB4863" w:rsidRPr="00F40019" w:rsidRDefault="00EB4863" w:rsidP="00F40019">
            <w:r w:rsidRPr="00F40019">
              <w:t>21.04.2020</w:t>
            </w:r>
          </w:p>
          <w:p w:rsidR="00EB4863" w:rsidRPr="00F40019" w:rsidRDefault="00EB4863" w:rsidP="00F40019"/>
        </w:tc>
        <w:tc>
          <w:tcPr>
            <w:tcW w:w="1276" w:type="dxa"/>
          </w:tcPr>
          <w:p w:rsidR="00EB4863" w:rsidRPr="00F40019" w:rsidRDefault="00EB4863" w:rsidP="00F40019">
            <w:r w:rsidRPr="00F40019">
              <w:t>1к 14гр(3)</w:t>
            </w:r>
          </w:p>
          <w:p w:rsidR="00EB4863" w:rsidRPr="00F40019" w:rsidRDefault="00EB4863" w:rsidP="00F40019"/>
        </w:tc>
        <w:tc>
          <w:tcPr>
            <w:tcW w:w="1701" w:type="dxa"/>
          </w:tcPr>
          <w:p w:rsidR="00EB4863" w:rsidRPr="00F40019" w:rsidRDefault="00EB4863" w:rsidP="00F40019">
            <w:r w:rsidRPr="00F40019">
              <w:t>Органолептическая оценка пищевых продуктов. Оценка рационального питания взрослого населения.</w:t>
            </w:r>
          </w:p>
        </w:tc>
        <w:tc>
          <w:tcPr>
            <w:tcW w:w="3118" w:type="dxa"/>
          </w:tcPr>
          <w:p w:rsidR="00EB4863" w:rsidRPr="00F40019" w:rsidRDefault="00EB4863" w:rsidP="00F40019">
            <w:r w:rsidRPr="00F40019">
              <w:t>1.Рациональное питание. 2. Органолептические    методы.</w:t>
            </w:r>
          </w:p>
          <w:p w:rsidR="00EB4863" w:rsidRPr="00F40019" w:rsidRDefault="00EB4863" w:rsidP="00F40019">
            <w:r w:rsidRPr="00F40019">
              <w:t>3.Отчего зависит усвояемость продуктов.</w:t>
            </w:r>
          </w:p>
          <w:p w:rsidR="00EB4863" w:rsidRPr="00F40019" w:rsidRDefault="00EB4863" w:rsidP="00F40019">
            <w:r w:rsidRPr="00F40019">
              <w:t>4.Сколько раз в день нужно принимать пищу.</w:t>
            </w:r>
          </w:p>
          <w:p w:rsidR="00EB4863" w:rsidRPr="00F40019" w:rsidRDefault="00EB4863" w:rsidP="00F40019">
            <w:r w:rsidRPr="00F40019">
              <w:t>5. Суточная норма потребления жира.</w:t>
            </w:r>
          </w:p>
          <w:p w:rsidR="00EB4863" w:rsidRPr="00F40019" w:rsidRDefault="00EB4863" w:rsidP="00F40019"/>
        </w:tc>
        <w:tc>
          <w:tcPr>
            <w:tcW w:w="1134" w:type="dxa"/>
          </w:tcPr>
          <w:p w:rsidR="00EB4863" w:rsidRPr="00F40019" w:rsidRDefault="00EB4863" w:rsidP="00F40019">
            <w:r w:rsidRPr="00F40019">
              <w:rPr>
                <w:lang w:val="en-US"/>
              </w:rPr>
              <w:t>gulaman.dzhafarova@mail.ru</w:t>
            </w:r>
          </w:p>
        </w:tc>
        <w:tc>
          <w:tcPr>
            <w:tcW w:w="1985" w:type="dxa"/>
          </w:tcPr>
          <w:p w:rsidR="00EB4863" w:rsidRPr="00F40019" w:rsidRDefault="00EB4863" w:rsidP="00F40019">
            <w:r w:rsidRPr="00F40019">
              <w:t>Джафарова Г.А.</w:t>
            </w:r>
          </w:p>
        </w:tc>
      </w:tr>
      <w:tr w:rsidR="0084666F" w:rsidRPr="00016641" w:rsidTr="001540D0">
        <w:trPr>
          <w:trHeight w:val="4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C82115" w:rsidP="00F40019">
            <w:pPr>
              <w:jc w:val="right"/>
              <w:rPr>
                <w:color w:val="000000"/>
              </w:rPr>
            </w:pPr>
            <w:r w:rsidRPr="00F40019">
              <w:rPr>
                <w:color w:val="000000"/>
              </w:rPr>
              <w:lastRenderedPageBreak/>
              <w:t>21.04.2020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C8211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>1к.</w:t>
            </w:r>
            <w:r w:rsidR="00F40019">
              <w:rPr>
                <w:color w:val="000000"/>
              </w:rPr>
              <w:t>1</w:t>
            </w:r>
            <w:r w:rsidRPr="00F40019">
              <w:rPr>
                <w:color w:val="000000"/>
              </w:rPr>
              <w:t>4гр</w:t>
            </w:r>
            <w:r w:rsidR="00F40019">
              <w:rPr>
                <w:color w:val="000000"/>
              </w:rPr>
              <w:t>(</w:t>
            </w:r>
            <w:r w:rsidRPr="00F40019">
              <w:rPr>
                <w:color w:val="000000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C8211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 xml:space="preserve">Спинной мозг, спинномозговые нервы, </w:t>
            </w:r>
            <w:proofErr w:type="spellStart"/>
            <w:r w:rsidRPr="00F40019">
              <w:rPr>
                <w:color w:val="000000"/>
              </w:rPr>
              <w:t>черепно</w:t>
            </w:r>
            <w:proofErr w:type="spellEnd"/>
            <w:r w:rsidRPr="00F40019">
              <w:rPr>
                <w:color w:val="000000"/>
              </w:rPr>
              <w:t xml:space="preserve"> мозговые нервы.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C8211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 xml:space="preserve">1) Все виды сплетений: </w:t>
            </w:r>
            <w:proofErr w:type="gramStart"/>
            <w:r w:rsidRPr="00F40019">
              <w:rPr>
                <w:color w:val="000000"/>
              </w:rPr>
              <w:t>а)Шейное</w:t>
            </w:r>
            <w:proofErr w:type="gramEnd"/>
            <w:r w:rsidRPr="00F40019">
              <w:rPr>
                <w:color w:val="000000"/>
              </w:rPr>
              <w:t xml:space="preserve"> сплетение,        б) плечевое сплетение, в) поясничное сплетение, г) крестцовое сплетение, д) 12 пар </w:t>
            </w:r>
            <w:proofErr w:type="spellStart"/>
            <w:r w:rsidRPr="00F40019">
              <w:rPr>
                <w:color w:val="000000"/>
              </w:rPr>
              <w:t>черепно</w:t>
            </w:r>
            <w:proofErr w:type="spellEnd"/>
            <w:r w:rsidRPr="00F40019">
              <w:rPr>
                <w:color w:val="000000"/>
              </w:rPr>
              <w:t xml:space="preserve"> мозговых нервов.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1540D0" w:rsidP="00F40019">
            <w:pPr>
              <w:rPr>
                <w:color w:val="0000FF"/>
                <w:u w:val="single"/>
              </w:rPr>
            </w:pPr>
            <w:hyperlink r:id="rId6" w:history="1">
              <w:r w:rsidR="00C82115" w:rsidRPr="00F40019">
                <w:rPr>
                  <w:color w:val="0000FF"/>
                  <w:u w:val="single"/>
                </w:rPr>
                <w:t>qulebatun@mail.ru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15" w:rsidRPr="00F40019" w:rsidRDefault="00C8211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>Таирова Г.Ш.</w:t>
            </w:r>
          </w:p>
        </w:tc>
      </w:tr>
      <w:tr w:rsidR="00C82115" w:rsidRPr="00016641" w:rsidTr="001540D0">
        <w:trPr>
          <w:trHeight w:val="4556"/>
        </w:trPr>
        <w:tc>
          <w:tcPr>
            <w:tcW w:w="1413" w:type="dxa"/>
            <w:shd w:val="clear" w:color="auto" w:fill="auto"/>
          </w:tcPr>
          <w:p w:rsidR="00C82115" w:rsidRPr="00F40019" w:rsidRDefault="00C82115" w:rsidP="00F40019">
            <w:pPr>
              <w:ind w:left="100"/>
              <w:jc w:val="center"/>
            </w:pPr>
            <w:r w:rsidRPr="00F40019">
              <w:t>21.04.2020</w:t>
            </w:r>
          </w:p>
        </w:tc>
        <w:tc>
          <w:tcPr>
            <w:tcW w:w="1276" w:type="dxa"/>
            <w:shd w:val="clear" w:color="auto" w:fill="auto"/>
          </w:tcPr>
          <w:p w:rsidR="00C82115" w:rsidRPr="00F40019" w:rsidRDefault="00C82115" w:rsidP="00F40019">
            <w:r w:rsidRPr="00F40019">
              <w:t>1к 14гр(1)</w:t>
            </w:r>
          </w:p>
          <w:p w:rsidR="00C82115" w:rsidRPr="00F40019" w:rsidRDefault="00C82115" w:rsidP="00F4001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82115" w:rsidRPr="00F40019" w:rsidRDefault="00C82115" w:rsidP="00F40019">
            <w:pPr>
              <w:contextualSpacing/>
              <w:rPr>
                <w:bCs/>
              </w:rPr>
            </w:pPr>
            <w:r w:rsidRPr="00F40019">
              <w:rPr>
                <w:bCs/>
              </w:rPr>
              <w:t>ТЕХНИКА ВНУТРИВЕННЫХ ИНЪЕКЦИЙ И ВНУТРИВЕННЫХ КАПЕЛЬНЫХ ВЛИВАНИЙ. ВОЗМОЖНЫЕ ОСЛОЖНЕНИЯ.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>1.Назвать анатомические области для внутривенного введения лекарственных средств.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2.Техника внутривенных инъекций на фантоме.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3.Устройство системы для внутривенного капельного вливания растворов.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4.Сборка системы для внутривенного капельного вливания растворов.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5.Техника внутривенных вливаний на фантоме. 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6.Перечислить возможные осложнения внутривенных инъекций, тактика медсестры.</w:t>
            </w:r>
          </w:p>
          <w:p w:rsidR="00C82115" w:rsidRPr="00F40019" w:rsidRDefault="00C82115" w:rsidP="00F4001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019">
              <w:rPr>
                <w:rFonts w:ascii="Times New Roman" w:hAnsi="Times New Roman"/>
                <w:sz w:val="24"/>
                <w:szCs w:val="24"/>
              </w:rPr>
              <w:t xml:space="preserve">    7.Перечислить возможные осложнения внутривенных капельных вливаний, тактика медсестры.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82115" w:rsidRPr="00F40019" w:rsidRDefault="00C82115" w:rsidP="00F40019">
            <w:pPr>
              <w:rPr>
                <w:lang w:val="en-US"/>
              </w:rPr>
            </w:pPr>
            <w:r w:rsidRPr="00F40019">
              <w:rPr>
                <w:lang w:val="en-US"/>
              </w:rPr>
              <w:t>Gamza12@mail.ru</w:t>
            </w:r>
          </w:p>
        </w:tc>
        <w:tc>
          <w:tcPr>
            <w:tcW w:w="1985" w:type="dxa"/>
            <w:shd w:val="clear" w:color="auto" w:fill="auto"/>
          </w:tcPr>
          <w:p w:rsidR="00C82115" w:rsidRPr="00F40019" w:rsidRDefault="00C82115" w:rsidP="00F40019">
            <w:proofErr w:type="spellStart"/>
            <w:r w:rsidRPr="00F40019">
              <w:t>Амиргамзаева</w:t>
            </w:r>
            <w:proofErr w:type="spellEnd"/>
            <w:r w:rsidRPr="00F40019">
              <w:t xml:space="preserve"> П.А.</w:t>
            </w:r>
          </w:p>
        </w:tc>
      </w:tr>
      <w:tr w:rsidR="00C82115" w:rsidRPr="00016641" w:rsidTr="001540D0">
        <w:trPr>
          <w:trHeight w:val="4556"/>
        </w:trPr>
        <w:tc>
          <w:tcPr>
            <w:tcW w:w="1413" w:type="dxa"/>
          </w:tcPr>
          <w:p w:rsidR="00C82115" w:rsidRPr="00F40019" w:rsidRDefault="00C82115" w:rsidP="00F40019">
            <w:r w:rsidRPr="00F40019">
              <w:lastRenderedPageBreak/>
              <w:t>23.04.2020</w:t>
            </w:r>
          </w:p>
        </w:tc>
        <w:tc>
          <w:tcPr>
            <w:tcW w:w="1276" w:type="dxa"/>
          </w:tcPr>
          <w:p w:rsidR="00C82115" w:rsidRPr="00F40019" w:rsidRDefault="00C82115" w:rsidP="00F40019">
            <w:r w:rsidRPr="00F40019">
              <w:t>1к.14 гр.</w:t>
            </w:r>
          </w:p>
        </w:tc>
        <w:tc>
          <w:tcPr>
            <w:tcW w:w="1701" w:type="dxa"/>
          </w:tcPr>
          <w:p w:rsidR="00C82115" w:rsidRPr="00F40019" w:rsidRDefault="00C82115" w:rsidP="00F40019">
            <w:r w:rsidRPr="00F40019">
              <w:t>Процесс становления нового конституционного строя в России.</w:t>
            </w:r>
          </w:p>
        </w:tc>
        <w:tc>
          <w:tcPr>
            <w:tcW w:w="3118" w:type="dxa"/>
          </w:tcPr>
          <w:p w:rsidR="00C82115" w:rsidRPr="00F40019" w:rsidRDefault="00C82115" w:rsidP="00F40019">
            <w:r w:rsidRPr="00F40019">
              <w:t>1.Реформы политической системы в СССР-1988г.</w:t>
            </w:r>
          </w:p>
          <w:p w:rsidR="00C82115" w:rsidRPr="00F40019" w:rsidRDefault="00C82115" w:rsidP="00F40019">
            <w:r w:rsidRPr="00F40019">
              <w:t>2.Референдум по принятию Конституции РФ-1993г.</w:t>
            </w:r>
          </w:p>
          <w:p w:rsidR="00C82115" w:rsidRPr="00F40019" w:rsidRDefault="00C82115" w:rsidP="00F40019">
            <w:r w:rsidRPr="00F40019">
              <w:t>3.Закон о принятии государственной символике-2000г.</w:t>
            </w:r>
          </w:p>
        </w:tc>
        <w:tc>
          <w:tcPr>
            <w:tcW w:w="1134" w:type="dxa"/>
          </w:tcPr>
          <w:p w:rsidR="00C82115" w:rsidRPr="00F40019" w:rsidRDefault="00C82115" w:rsidP="00F40019">
            <w:proofErr w:type="spellStart"/>
            <w:r w:rsidRPr="00F40019">
              <w:rPr>
                <w:lang w:val="en-US"/>
              </w:rPr>
              <w:t>allba</w:t>
            </w:r>
            <w:proofErr w:type="spellEnd"/>
            <w:r w:rsidRPr="00F40019">
              <w:t>78.</w:t>
            </w:r>
            <w:r w:rsidRPr="00F40019">
              <w:rPr>
                <w:lang w:val="en-US"/>
              </w:rPr>
              <w:t>r</w:t>
            </w:r>
            <w:r w:rsidRPr="00F40019">
              <w:t>а</w:t>
            </w:r>
            <w:proofErr w:type="spellStart"/>
            <w:r w:rsidRPr="00F40019">
              <w:rPr>
                <w:lang w:val="en-US"/>
              </w:rPr>
              <w:t>mbler</w:t>
            </w:r>
            <w:proofErr w:type="spellEnd"/>
            <w:r w:rsidRPr="00F40019">
              <w:t>.</w:t>
            </w:r>
            <w:proofErr w:type="spellStart"/>
            <w:r w:rsidRPr="00F40019">
              <w:t>ru</w:t>
            </w:r>
            <w:proofErr w:type="spellEnd"/>
          </w:p>
        </w:tc>
        <w:tc>
          <w:tcPr>
            <w:tcW w:w="1985" w:type="dxa"/>
          </w:tcPr>
          <w:p w:rsidR="00C82115" w:rsidRPr="00F40019" w:rsidRDefault="00C82115" w:rsidP="00F40019">
            <w:proofErr w:type="spellStart"/>
            <w:r w:rsidRPr="00F40019">
              <w:t>А.З.Алимагомаева</w:t>
            </w:r>
            <w:proofErr w:type="spellEnd"/>
            <w:r w:rsidRPr="00F40019">
              <w:t xml:space="preserve"> </w:t>
            </w:r>
          </w:p>
          <w:p w:rsidR="00C82115" w:rsidRPr="00F40019" w:rsidRDefault="00C82115" w:rsidP="00F40019"/>
        </w:tc>
      </w:tr>
      <w:tr w:rsidR="00C82115" w:rsidRPr="00016641" w:rsidTr="001540D0">
        <w:trPr>
          <w:trHeight w:val="4556"/>
        </w:trPr>
        <w:tc>
          <w:tcPr>
            <w:tcW w:w="1413" w:type="dxa"/>
          </w:tcPr>
          <w:p w:rsidR="00C82115" w:rsidRPr="00F40019" w:rsidRDefault="00C82115" w:rsidP="00F40019">
            <w:r w:rsidRPr="00F40019">
              <w:t>23.04.2020</w:t>
            </w:r>
          </w:p>
        </w:tc>
        <w:tc>
          <w:tcPr>
            <w:tcW w:w="1276" w:type="dxa"/>
          </w:tcPr>
          <w:p w:rsidR="00C82115" w:rsidRPr="00F40019" w:rsidRDefault="00C82115" w:rsidP="00F40019">
            <w:r w:rsidRPr="00F40019">
              <w:t>1к. 14 гр.</w:t>
            </w:r>
          </w:p>
          <w:p w:rsidR="00C82115" w:rsidRPr="00F40019" w:rsidRDefault="00C82115" w:rsidP="00F40019"/>
        </w:tc>
        <w:tc>
          <w:tcPr>
            <w:tcW w:w="1701" w:type="dxa"/>
          </w:tcPr>
          <w:p w:rsidR="00C82115" w:rsidRPr="00F40019" w:rsidRDefault="00C82115" w:rsidP="00F40019">
            <w:r w:rsidRPr="00F40019">
              <w:rPr>
                <w:rFonts w:eastAsia="Arial Unicode MS"/>
              </w:rPr>
              <w:t xml:space="preserve">Программное </w:t>
            </w:r>
            <w:proofErr w:type="gramStart"/>
            <w:r w:rsidRPr="00F40019">
              <w:rPr>
                <w:rFonts w:eastAsia="Arial Unicode MS"/>
              </w:rPr>
              <w:t>обеспечение  персональных</w:t>
            </w:r>
            <w:proofErr w:type="gramEnd"/>
            <w:r w:rsidRPr="00F40019">
              <w:rPr>
                <w:rFonts w:eastAsia="Arial Unicode MS"/>
              </w:rPr>
              <w:t xml:space="preserve"> компьютеров.</w:t>
            </w:r>
          </w:p>
        </w:tc>
        <w:tc>
          <w:tcPr>
            <w:tcW w:w="3118" w:type="dxa"/>
          </w:tcPr>
          <w:p w:rsidR="00C82115" w:rsidRPr="00F40019" w:rsidRDefault="00C82115" w:rsidP="00F40019">
            <w:pPr>
              <w:rPr>
                <w:rFonts w:eastAsia="Arial Unicode MS"/>
              </w:rPr>
            </w:pPr>
            <w:r w:rsidRPr="00F40019">
              <w:rPr>
                <w:rFonts w:eastAsia="Arial Unicode MS"/>
              </w:rPr>
              <w:t>1.Программное обеспечение и его виды</w:t>
            </w:r>
          </w:p>
          <w:p w:rsidR="00C82115" w:rsidRPr="00F40019" w:rsidRDefault="00C82115" w:rsidP="00F40019">
            <w:pPr>
              <w:rPr>
                <w:rFonts w:eastAsia="Arial Unicode MS"/>
                <w:b/>
              </w:rPr>
            </w:pPr>
            <w:r w:rsidRPr="00F40019">
              <w:rPr>
                <w:rFonts w:eastAsia="Arial Unicode MS"/>
              </w:rPr>
              <w:t>2.Операционная система и оболочки операционных систем.</w:t>
            </w:r>
          </w:p>
          <w:p w:rsidR="00C82115" w:rsidRPr="00F40019" w:rsidRDefault="00C82115" w:rsidP="00F40019">
            <w:pPr>
              <w:rPr>
                <w:rFonts w:eastAsia="Arial Unicode MS"/>
              </w:rPr>
            </w:pPr>
            <w:r w:rsidRPr="00F40019">
              <w:rPr>
                <w:rFonts w:eastAsia="Arial Unicode MS"/>
              </w:rPr>
              <w:t>3.Драйверы</w:t>
            </w:r>
          </w:p>
          <w:p w:rsidR="00C82115" w:rsidRPr="00F40019" w:rsidRDefault="00C82115" w:rsidP="00F40019">
            <w:pPr>
              <w:rPr>
                <w:rFonts w:eastAsia="Arial Unicode MS"/>
              </w:rPr>
            </w:pPr>
            <w:r w:rsidRPr="00F40019">
              <w:rPr>
                <w:rFonts w:eastAsia="Arial Unicode MS"/>
              </w:rPr>
              <w:t>Служебное программное обеспечение</w:t>
            </w:r>
          </w:p>
          <w:p w:rsidR="00C82115" w:rsidRPr="00F40019" w:rsidRDefault="00C82115" w:rsidP="00F40019">
            <w:r w:rsidRPr="00F40019">
              <w:rPr>
                <w:rFonts w:eastAsia="Arial Unicode MS"/>
              </w:rPr>
              <w:t>4.Сетевое программное обеспечение</w:t>
            </w:r>
          </w:p>
        </w:tc>
        <w:tc>
          <w:tcPr>
            <w:tcW w:w="1134" w:type="dxa"/>
          </w:tcPr>
          <w:p w:rsidR="00C82115" w:rsidRPr="00F40019" w:rsidRDefault="00C82115" w:rsidP="00F40019">
            <w:pPr>
              <w:rPr>
                <w:lang w:val="en-US"/>
              </w:rPr>
            </w:pPr>
            <w:r w:rsidRPr="00F40019">
              <w:rPr>
                <w:lang w:val="en-US"/>
              </w:rPr>
              <w:t>eraum@yandex.ru</w:t>
            </w:r>
          </w:p>
        </w:tc>
        <w:tc>
          <w:tcPr>
            <w:tcW w:w="1985" w:type="dxa"/>
          </w:tcPr>
          <w:p w:rsidR="00C82115" w:rsidRPr="00F40019" w:rsidRDefault="00C82115" w:rsidP="00F40019">
            <w:r w:rsidRPr="00F40019">
              <w:t>Рамазанова Э.Б</w:t>
            </w:r>
          </w:p>
        </w:tc>
      </w:tr>
      <w:tr w:rsidR="00C82115" w:rsidRPr="002141EF" w:rsidTr="001540D0">
        <w:trPr>
          <w:trHeight w:val="4556"/>
        </w:trPr>
        <w:tc>
          <w:tcPr>
            <w:tcW w:w="1413" w:type="dxa"/>
            <w:shd w:val="clear" w:color="auto" w:fill="auto"/>
          </w:tcPr>
          <w:p w:rsidR="00C82115" w:rsidRPr="00F40019" w:rsidRDefault="00C82115" w:rsidP="00F40019">
            <w:r w:rsidRPr="00F40019">
              <w:t>24.04.2020</w:t>
            </w:r>
          </w:p>
        </w:tc>
        <w:tc>
          <w:tcPr>
            <w:tcW w:w="1276" w:type="dxa"/>
            <w:shd w:val="clear" w:color="auto" w:fill="auto"/>
          </w:tcPr>
          <w:p w:rsidR="00C82115" w:rsidRPr="00F40019" w:rsidRDefault="00C82115" w:rsidP="00F40019">
            <w:r w:rsidRPr="00F40019">
              <w:t>1к.14гр(1)</w:t>
            </w:r>
          </w:p>
        </w:tc>
        <w:tc>
          <w:tcPr>
            <w:tcW w:w="1701" w:type="dxa"/>
            <w:shd w:val="clear" w:color="auto" w:fill="auto"/>
          </w:tcPr>
          <w:p w:rsidR="00C82115" w:rsidRPr="00F40019" w:rsidRDefault="00C82115" w:rsidP="00F40019">
            <w:pPr>
              <w:tabs>
                <w:tab w:val="left" w:pos="4600"/>
              </w:tabs>
              <w:contextualSpacing/>
            </w:pPr>
            <w:proofErr w:type="gramStart"/>
            <w:r w:rsidRPr="00F40019">
              <w:t>ОСОБЕННОСТИ  ВВЕДЕНИЯ</w:t>
            </w:r>
            <w:proofErr w:type="gramEnd"/>
            <w:r w:rsidRPr="00F40019">
              <w:t xml:space="preserve">  НЕКОТОРЫХ </w:t>
            </w:r>
          </w:p>
          <w:p w:rsidR="00C82115" w:rsidRPr="00F40019" w:rsidRDefault="00C82115" w:rsidP="00F40019">
            <w:r w:rsidRPr="00F40019">
              <w:t>ЛЕКАРСТВЕННЫХ СРЕДСТВ.</w:t>
            </w:r>
          </w:p>
          <w:p w:rsidR="00C82115" w:rsidRPr="00F40019" w:rsidRDefault="00C82115" w:rsidP="00F40019">
            <w:r w:rsidRPr="00F40019">
              <w:t>ВЗЯТИЕ КРОВИ ИЗ ВЕНЫ НА БИОХИМИЧЕСКИЕ ИССЛЕДОВАНИЯ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82115" w:rsidRPr="00F40019" w:rsidRDefault="00C82115" w:rsidP="00F40019">
            <w:pPr>
              <w:contextualSpacing/>
            </w:pPr>
            <w:r w:rsidRPr="00F40019">
              <w:t>1.Особенности введения масляных растворов, возможные осложнения.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 2.Описать особенности введения </w:t>
            </w:r>
            <w:proofErr w:type="spellStart"/>
            <w:r w:rsidRPr="00F40019">
              <w:t>бициллина</w:t>
            </w:r>
            <w:proofErr w:type="spellEnd"/>
            <w:r w:rsidRPr="00F40019">
              <w:t>, растворители.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 3.Описать особенности введения инсулина, возможные осложнения, тактика медсестры.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 4.Описать особенности введения гепарина, возможные осложнения.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 5.Описать особенности введения сердечных гликозидов, возможные осложнения.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6.Описать особенности введения раствора </w:t>
            </w:r>
            <w:r w:rsidRPr="00F40019">
              <w:lastRenderedPageBreak/>
              <w:t>хлористого кальция, возможные осложнения.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  7.Описать особенности введения раствора сернокислой магнезии, возможные осложнения.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8.Проведение беседы с пациентом о предстоящей процедуре.     </w:t>
            </w:r>
          </w:p>
          <w:p w:rsidR="00C82115" w:rsidRPr="00F40019" w:rsidRDefault="00C82115" w:rsidP="00F40019">
            <w:pPr>
              <w:contextualSpacing/>
            </w:pPr>
            <w:r w:rsidRPr="00F40019">
              <w:t>9.Техника взятия крови из вены для исследования.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10.Требования техники безопасности при работе с кровью.</w:t>
            </w:r>
          </w:p>
          <w:p w:rsidR="00C82115" w:rsidRPr="00F40019" w:rsidRDefault="00C82115" w:rsidP="00F40019">
            <w:pPr>
              <w:contextualSpacing/>
            </w:pPr>
            <w:r w:rsidRPr="00F40019">
              <w:t xml:space="preserve"> 11.Оформление направлений на различные виды исследования.</w:t>
            </w:r>
          </w:p>
          <w:p w:rsidR="00C82115" w:rsidRPr="00F40019" w:rsidRDefault="00C82115" w:rsidP="00F40019">
            <w:pPr>
              <w:contextualSpacing/>
              <w:rPr>
                <w:bCs/>
              </w:rPr>
            </w:pPr>
            <w:r w:rsidRPr="00F40019">
              <w:t xml:space="preserve"> 12.Требования к транспортировке биологического материала в лабораторию.</w:t>
            </w:r>
          </w:p>
          <w:p w:rsidR="00C82115" w:rsidRPr="00F40019" w:rsidRDefault="00C82115" w:rsidP="00F40019">
            <w:pPr>
              <w:contextualSpacing/>
              <w:rPr>
                <w:b/>
              </w:rPr>
            </w:pPr>
          </w:p>
          <w:p w:rsidR="00C82115" w:rsidRPr="00F40019" w:rsidRDefault="00C82115" w:rsidP="00F40019">
            <w:pPr>
              <w:contextualSpacing/>
              <w:rPr>
                <w:b/>
                <w:bCs/>
              </w:rPr>
            </w:pPr>
          </w:p>
          <w:p w:rsidR="00C82115" w:rsidRPr="00F40019" w:rsidRDefault="00C82115" w:rsidP="00F40019">
            <w:pPr>
              <w:contextualSpacing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82115" w:rsidRPr="00F40019" w:rsidRDefault="00C82115" w:rsidP="00F40019">
            <w:pPr>
              <w:ind w:left="100"/>
              <w:jc w:val="center"/>
            </w:pPr>
            <w:r w:rsidRPr="00F40019">
              <w:rPr>
                <w:lang w:val="en-US"/>
              </w:rPr>
              <w:lastRenderedPageBreak/>
              <w:t>Gamza12@mail.ru</w:t>
            </w:r>
          </w:p>
        </w:tc>
        <w:tc>
          <w:tcPr>
            <w:tcW w:w="1985" w:type="dxa"/>
            <w:shd w:val="clear" w:color="auto" w:fill="auto"/>
          </w:tcPr>
          <w:p w:rsidR="00C82115" w:rsidRPr="00F40019" w:rsidRDefault="00C82115" w:rsidP="00F40019">
            <w:proofErr w:type="spellStart"/>
            <w:r w:rsidRPr="00F40019">
              <w:t>Амиргамзаева</w:t>
            </w:r>
            <w:proofErr w:type="spellEnd"/>
            <w:r w:rsidRPr="00F40019">
              <w:t xml:space="preserve"> П.А.</w:t>
            </w:r>
          </w:p>
        </w:tc>
      </w:tr>
      <w:tr w:rsidR="00C82115" w:rsidRPr="00016641" w:rsidTr="001540D0">
        <w:trPr>
          <w:trHeight w:val="4556"/>
        </w:trPr>
        <w:tc>
          <w:tcPr>
            <w:tcW w:w="1413" w:type="dxa"/>
          </w:tcPr>
          <w:p w:rsidR="00C82115" w:rsidRPr="00F40019" w:rsidRDefault="00C82115" w:rsidP="00F40019"/>
          <w:p w:rsidR="00C82115" w:rsidRPr="00F40019" w:rsidRDefault="00C82115" w:rsidP="00F40019">
            <w:r w:rsidRPr="00F40019">
              <w:t>24.04.2020</w:t>
            </w:r>
          </w:p>
        </w:tc>
        <w:tc>
          <w:tcPr>
            <w:tcW w:w="1276" w:type="dxa"/>
          </w:tcPr>
          <w:p w:rsidR="00C82115" w:rsidRPr="00F40019" w:rsidRDefault="00C82115" w:rsidP="00F40019"/>
          <w:p w:rsidR="00C82115" w:rsidRPr="00F40019" w:rsidRDefault="00C82115" w:rsidP="00F40019">
            <w:r w:rsidRPr="00F40019">
              <w:t xml:space="preserve">1к </w:t>
            </w:r>
            <w:r w:rsidR="0084666F" w:rsidRPr="00F40019">
              <w:t>14гр(</w:t>
            </w:r>
            <w:r w:rsidRPr="00F40019">
              <w:t>2</w:t>
            </w:r>
            <w:r w:rsidR="0084666F" w:rsidRPr="00F40019">
              <w:t>)</w:t>
            </w:r>
          </w:p>
          <w:p w:rsidR="00C82115" w:rsidRPr="00F40019" w:rsidRDefault="00C82115" w:rsidP="00F40019"/>
        </w:tc>
        <w:tc>
          <w:tcPr>
            <w:tcW w:w="1701" w:type="dxa"/>
          </w:tcPr>
          <w:p w:rsidR="00C82115" w:rsidRPr="00F40019" w:rsidRDefault="00C82115" w:rsidP="00F40019">
            <w:r w:rsidRPr="00F40019">
              <w:t>Органолептическая оценка пищевых продуктов. Оценка рационального питания взрослого населения.</w:t>
            </w:r>
          </w:p>
        </w:tc>
        <w:tc>
          <w:tcPr>
            <w:tcW w:w="3118" w:type="dxa"/>
          </w:tcPr>
          <w:p w:rsidR="00C82115" w:rsidRPr="00F40019" w:rsidRDefault="00C82115" w:rsidP="00F40019">
            <w:r w:rsidRPr="00F40019">
              <w:t>1.Рациональное питание. 2. Органолептические    методы.</w:t>
            </w:r>
          </w:p>
          <w:p w:rsidR="00C82115" w:rsidRPr="00F40019" w:rsidRDefault="00C82115" w:rsidP="00F40019">
            <w:r w:rsidRPr="00F40019">
              <w:t>3.Отчего зависит усвояемость продуктов.</w:t>
            </w:r>
          </w:p>
          <w:p w:rsidR="00C82115" w:rsidRPr="00F40019" w:rsidRDefault="00C82115" w:rsidP="00F40019">
            <w:r w:rsidRPr="00F40019">
              <w:t>4.Сколько раз в день нужно принимать пищу.</w:t>
            </w:r>
          </w:p>
          <w:p w:rsidR="00C82115" w:rsidRPr="00F40019" w:rsidRDefault="00C82115" w:rsidP="00F40019">
            <w:r w:rsidRPr="00F40019">
              <w:t>5. Суточная норма потребления жира.</w:t>
            </w:r>
          </w:p>
          <w:p w:rsidR="00C82115" w:rsidRPr="00F40019" w:rsidRDefault="00C82115" w:rsidP="00F40019"/>
        </w:tc>
        <w:tc>
          <w:tcPr>
            <w:tcW w:w="1134" w:type="dxa"/>
          </w:tcPr>
          <w:p w:rsidR="00C82115" w:rsidRPr="00F40019" w:rsidRDefault="00C82115" w:rsidP="00F40019">
            <w:r w:rsidRPr="00F40019">
              <w:rPr>
                <w:lang w:val="en-US"/>
              </w:rPr>
              <w:t>gulaman.dzhafarova@mail.ru</w:t>
            </w:r>
          </w:p>
        </w:tc>
        <w:tc>
          <w:tcPr>
            <w:tcW w:w="1985" w:type="dxa"/>
          </w:tcPr>
          <w:p w:rsidR="00C82115" w:rsidRPr="00F40019" w:rsidRDefault="00C82115" w:rsidP="00F40019">
            <w:r w:rsidRPr="00F40019">
              <w:t>Джафарова Г.А.</w:t>
            </w:r>
          </w:p>
        </w:tc>
      </w:tr>
      <w:tr w:rsidR="00C82115" w:rsidRPr="00016641" w:rsidTr="001540D0">
        <w:trPr>
          <w:trHeight w:val="2684"/>
        </w:trPr>
        <w:tc>
          <w:tcPr>
            <w:tcW w:w="1413" w:type="dxa"/>
            <w:shd w:val="clear" w:color="auto" w:fill="auto"/>
          </w:tcPr>
          <w:p w:rsidR="008156C5" w:rsidRPr="00F40019" w:rsidRDefault="008156C5" w:rsidP="00F40019">
            <w:pPr>
              <w:jc w:val="center"/>
              <w:rPr>
                <w:color w:val="000000"/>
              </w:rPr>
            </w:pPr>
            <w:r w:rsidRPr="00F40019">
              <w:rPr>
                <w:color w:val="000000"/>
              </w:rPr>
              <w:t>24.04.2020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56C5" w:rsidRPr="00F40019" w:rsidRDefault="008156C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>1к.14гр</w:t>
            </w:r>
            <w:r w:rsidR="00F40019">
              <w:rPr>
                <w:color w:val="000000"/>
              </w:rPr>
              <w:t>(</w:t>
            </w:r>
            <w:r w:rsidRPr="00F40019">
              <w:rPr>
                <w:color w:val="000000"/>
              </w:rPr>
              <w:t>3)</w:t>
            </w:r>
          </w:p>
          <w:p w:rsidR="00C82115" w:rsidRPr="00F40019" w:rsidRDefault="00C82115" w:rsidP="00F4001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156C5" w:rsidRPr="00F40019" w:rsidRDefault="008156C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 xml:space="preserve">Спинной мозг, спинномозговые нервы, </w:t>
            </w:r>
            <w:proofErr w:type="spellStart"/>
            <w:r w:rsidRPr="00F40019">
              <w:rPr>
                <w:color w:val="000000"/>
              </w:rPr>
              <w:t>черепно</w:t>
            </w:r>
            <w:proofErr w:type="spellEnd"/>
            <w:r w:rsidRPr="00F40019">
              <w:rPr>
                <w:color w:val="000000"/>
              </w:rPr>
              <w:t xml:space="preserve"> мозговые нервы.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8156C5" w:rsidRPr="00F40019" w:rsidRDefault="008156C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 xml:space="preserve">1) Все виды сплетений: </w:t>
            </w:r>
            <w:proofErr w:type="gramStart"/>
            <w:r w:rsidRPr="00F40019">
              <w:rPr>
                <w:color w:val="000000"/>
              </w:rPr>
              <w:t>а)Шейное</w:t>
            </w:r>
            <w:proofErr w:type="gramEnd"/>
            <w:r w:rsidRPr="00F40019">
              <w:rPr>
                <w:color w:val="000000"/>
              </w:rPr>
              <w:t xml:space="preserve"> сплетение,        б) плечевое сплетение, </w:t>
            </w:r>
            <w:r w:rsidR="00F40019" w:rsidRPr="00F40019">
              <w:rPr>
                <w:color w:val="000000"/>
              </w:rPr>
              <w:t xml:space="preserve">       </w:t>
            </w:r>
            <w:r w:rsidRPr="00F40019">
              <w:rPr>
                <w:color w:val="000000"/>
              </w:rPr>
              <w:t xml:space="preserve">в) поясничное сплетение, </w:t>
            </w:r>
            <w:r w:rsidR="00F40019" w:rsidRPr="00F40019">
              <w:rPr>
                <w:color w:val="000000"/>
              </w:rPr>
              <w:t xml:space="preserve">           </w:t>
            </w:r>
            <w:r w:rsidRPr="00F40019">
              <w:rPr>
                <w:color w:val="000000"/>
              </w:rPr>
              <w:t xml:space="preserve">г) крестцовое сплетение, </w:t>
            </w:r>
            <w:r w:rsidR="00F40019" w:rsidRPr="00F40019">
              <w:rPr>
                <w:color w:val="000000"/>
              </w:rPr>
              <w:t xml:space="preserve">        </w:t>
            </w:r>
            <w:r w:rsidRPr="00F40019">
              <w:rPr>
                <w:color w:val="000000"/>
              </w:rPr>
              <w:t xml:space="preserve">д) 12 пар </w:t>
            </w:r>
            <w:proofErr w:type="spellStart"/>
            <w:r w:rsidRPr="00F40019">
              <w:rPr>
                <w:color w:val="000000"/>
              </w:rPr>
              <w:t>черепно</w:t>
            </w:r>
            <w:proofErr w:type="spellEnd"/>
            <w:r w:rsidRPr="00F40019">
              <w:rPr>
                <w:color w:val="000000"/>
              </w:rPr>
              <w:t xml:space="preserve"> мозговых нервов.</w:t>
            </w:r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56C5" w:rsidRPr="00F40019" w:rsidRDefault="001540D0" w:rsidP="00F4001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="008156C5" w:rsidRPr="00F40019">
                <w:rPr>
                  <w:rStyle w:val="a6"/>
                  <w:color w:val="000000" w:themeColor="text1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qulebatun@mail.ru</w:t>
              </w:r>
            </w:hyperlink>
          </w:p>
          <w:p w:rsidR="00C82115" w:rsidRPr="00F40019" w:rsidRDefault="00C82115" w:rsidP="00F40019">
            <w:pPr>
              <w:ind w:left="10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156C5" w:rsidRPr="00F40019" w:rsidRDefault="008156C5" w:rsidP="00F40019">
            <w:pPr>
              <w:rPr>
                <w:color w:val="000000"/>
              </w:rPr>
            </w:pPr>
            <w:r w:rsidRPr="00F40019">
              <w:rPr>
                <w:color w:val="000000"/>
              </w:rPr>
              <w:t>Таирова Г.Ш.</w:t>
            </w:r>
          </w:p>
          <w:p w:rsidR="00C82115" w:rsidRPr="00F40019" w:rsidRDefault="00C82115" w:rsidP="00F40019">
            <w:pPr>
              <w:rPr>
                <w:b/>
              </w:rPr>
            </w:pPr>
          </w:p>
        </w:tc>
      </w:tr>
      <w:tr w:rsidR="00F40019" w:rsidRPr="00016641" w:rsidTr="001540D0"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F40019" w:rsidRPr="00F40019" w:rsidRDefault="00F40019" w:rsidP="00F40019">
            <w:r w:rsidRPr="00F40019">
              <w:t>20.04.2020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40019" w:rsidRPr="00F40019" w:rsidRDefault="00F40019" w:rsidP="00F40019">
            <w:r w:rsidRPr="00F40019">
              <w:t xml:space="preserve">2к1гр(1) </w:t>
            </w:r>
          </w:p>
          <w:p w:rsidR="00F40019" w:rsidRPr="00F40019" w:rsidRDefault="00F40019" w:rsidP="00F40019"/>
          <w:p w:rsidR="00F40019" w:rsidRPr="00F40019" w:rsidRDefault="00F40019" w:rsidP="00F40019">
            <w:pPr>
              <w:rPr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40019" w:rsidRPr="00F40019" w:rsidRDefault="00F40019" w:rsidP="00F40019">
            <w:pPr>
              <w:rPr>
                <w:lang w:val="en-US"/>
              </w:rPr>
            </w:pPr>
            <w:r w:rsidRPr="00F40019">
              <w:lastRenderedPageBreak/>
              <w:t>Мышцы</w:t>
            </w:r>
            <w:r w:rsidRPr="00F40019">
              <w:rPr>
                <w:lang w:val="en-US"/>
              </w:rPr>
              <w:t xml:space="preserve"> </w:t>
            </w:r>
            <w:r w:rsidRPr="00F40019">
              <w:t>и</w:t>
            </w:r>
            <w:r w:rsidRPr="00F40019">
              <w:rPr>
                <w:lang w:val="en-US"/>
              </w:rPr>
              <w:t xml:space="preserve"> </w:t>
            </w:r>
            <w:r w:rsidRPr="00F40019">
              <w:t>ткани</w:t>
            </w:r>
            <w:r w:rsidRPr="00F40019">
              <w:rPr>
                <w:lang w:val="en-US"/>
              </w:rPr>
              <w:t xml:space="preserve">. The </w:t>
            </w:r>
            <w:r w:rsidRPr="00F40019">
              <w:rPr>
                <w:lang w:val="en-US"/>
              </w:rPr>
              <w:lastRenderedPageBreak/>
              <w:t>Present Simple Tense</w:t>
            </w:r>
          </w:p>
          <w:p w:rsidR="00F40019" w:rsidRPr="00F40019" w:rsidRDefault="00F40019" w:rsidP="00F40019">
            <w:pPr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40019" w:rsidRPr="00F40019" w:rsidRDefault="00F40019" w:rsidP="00F40019">
            <w:pPr>
              <w:pStyle w:val="a5"/>
              <w:numPr>
                <w:ilvl w:val="0"/>
                <w:numId w:val="2"/>
              </w:numPr>
              <w:tabs>
                <w:tab w:val="left" w:pos="185"/>
              </w:tabs>
              <w:ind w:left="0" w:firstLine="0"/>
              <w:jc w:val="both"/>
              <w:rPr>
                <w:b/>
              </w:rPr>
            </w:pPr>
            <w:r w:rsidRPr="00F40019">
              <w:lastRenderedPageBreak/>
              <w:t xml:space="preserve">Изучение лексико-грамматического материала </w:t>
            </w:r>
            <w:r w:rsidRPr="00F40019">
              <w:lastRenderedPageBreak/>
              <w:t>по теме «Виды мышц и тканей».</w:t>
            </w:r>
          </w:p>
          <w:p w:rsidR="00F40019" w:rsidRPr="00F40019" w:rsidRDefault="00F40019" w:rsidP="00F40019">
            <w:pPr>
              <w:pStyle w:val="a5"/>
              <w:numPr>
                <w:ilvl w:val="0"/>
                <w:numId w:val="2"/>
              </w:numPr>
              <w:tabs>
                <w:tab w:val="left" w:pos="185"/>
              </w:tabs>
              <w:ind w:left="0" w:firstLine="0"/>
              <w:jc w:val="both"/>
            </w:pPr>
            <w:r w:rsidRPr="00F40019">
              <w:t xml:space="preserve"> Изучение лексического минимума, необходимого для перевода названий видов мышц на иностранный язык.</w:t>
            </w:r>
          </w:p>
          <w:p w:rsidR="00F40019" w:rsidRPr="00F40019" w:rsidRDefault="00F40019" w:rsidP="00F40019">
            <w:pPr>
              <w:pStyle w:val="a5"/>
              <w:numPr>
                <w:ilvl w:val="0"/>
                <w:numId w:val="2"/>
              </w:numPr>
              <w:tabs>
                <w:tab w:val="left" w:pos="185"/>
              </w:tabs>
              <w:ind w:left="0" w:firstLine="0"/>
              <w:jc w:val="both"/>
            </w:pPr>
            <w:r w:rsidRPr="00F40019">
              <w:t>Составление устного высказывания о мышцах и тканях в организме человека.</w:t>
            </w:r>
          </w:p>
          <w:p w:rsidR="00F40019" w:rsidRPr="00F40019" w:rsidRDefault="00F40019" w:rsidP="00F40019">
            <w:pPr>
              <w:pStyle w:val="a5"/>
              <w:numPr>
                <w:ilvl w:val="0"/>
                <w:numId w:val="2"/>
              </w:numPr>
              <w:tabs>
                <w:tab w:val="left" w:pos="185"/>
              </w:tabs>
              <w:ind w:left="0" w:firstLine="0"/>
              <w:jc w:val="both"/>
            </w:pPr>
            <w:r w:rsidRPr="00F40019">
              <w:t xml:space="preserve">Изучение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40019" w:rsidRPr="00F40019" w:rsidRDefault="00F40019" w:rsidP="00F40019">
            <w:pPr>
              <w:rPr>
                <w:lang w:val="en-US"/>
              </w:rPr>
            </w:pPr>
            <w:hyperlink r:id="rId8" w:history="1">
              <w:r w:rsidRPr="00F40019">
                <w:rPr>
                  <w:rStyle w:val="a6"/>
                  <w:lang w:val="en-US"/>
                </w:rPr>
                <w:t>Kerimovazalina8</w:t>
              </w:r>
              <w:r w:rsidRPr="00F40019">
                <w:rPr>
                  <w:rStyle w:val="a6"/>
                  <w:lang w:val="en-US"/>
                </w:rPr>
                <w:lastRenderedPageBreak/>
                <w:t>0@mail.ru</w:t>
              </w:r>
            </w:hyperlink>
          </w:p>
          <w:p w:rsidR="00F40019" w:rsidRPr="00F40019" w:rsidRDefault="00F40019" w:rsidP="00F40019"/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0019" w:rsidRPr="00F40019" w:rsidRDefault="00F40019" w:rsidP="00F40019">
            <w:r w:rsidRPr="00F40019">
              <w:lastRenderedPageBreak/>
              <w:t>Керимова З.А.</w:t>
            </w:r>
          </w:p>
          <w:p w:rsidR="00F40019" w:rsidRPr="00F40019" w:rsidRDefault="00F40019" w:rsidP="00F40019"/>
        </w:tc>
      </w:tr>
      <w:tr w:rsidR="00F40019" w:rsidRPr="00016641" w:rsidTr="001540D0">
        <w:trPr>
          <w:trHeight w:val="1121"/>
        </w:trPr>
        <w:tc>
          <w:tcPr>
            <w:tcW w:w="1413" w:type="dxa"/>
            <w:vMerge/>
          </w:tcPr>
          <w:p w:rsidR="00F40019" w:rsidRPr="00F40019" w:rsidRDefault="00F40019" w:rsidP="00F40019"/>
        </w:tc>
        <w:tc>
          <w:tcPr>
            <w:tcW w:w="1276" w:type="dxa"/>
            <w:vMerge/>
          </w:tcPr>
          <w:p w:rsidR="00F40019" w:rsidRPr="00F40019" w:rsidRDefault="00F40019" w:rsidP="00F40019"/>
        </w:tc>
        <w:tc>
          <w:tcPr>
            <w:tcW w:w="1701" w:type="dxa"/>
            <w:vMerge/>
          </w:tcPr>
          <w:p w:rsidR="00F40019" w:rsidRPr="00F40019" w:rsidRDefault="00F40019" w:rsidP="00F40019"/>
        </w:tc>
        <w:tc>
          <w:tcPr>
            <w:tcW w:w="3118" w:type="dxa"/>
            <w:tcBorders>
              <w:top w:val="single" w:sz="4" w:space="0" w:color="auto"/>
            </w:tcBorders>
          </w:tcPr>
          <w:p w:rsidR="00F40019" w:rsidRPr="00F40019" w:rsidRDefault="00F40019" w:rsidP="00F40019">
            <w:pPr>
              <w:pStyle w:val="a5"/>
              <w:numPr>
                <w:ilvl w:val="0"/>
                <w:numId w:val="2"/>
              </w:numPr>
              <w:tabs>
                <w:tab w:val="left" w:pos="185"/>
              </w:tabs>
              <w:ind w:left="0" w:firstLine="0"/>
              <w:jc w:val="both"/>
            </w:pPr>
            <w:r w:rsidRPr="00F40019">
              <w:rPr>
                <w:lang w:val="en-US"/>
              </w:rPr>
              <w:t>Present</w:t>
            </w:r>
            <w:r w:rsidRPr="00F40019">
              <w:t xml:space="preserve"> </w:t>
            </w:r>
            <w:r w:rsidRPr="00F40019">
              <w:rPr>
                <w:lang w:val="en-US"/>
              </w:rPr>
              <w:t>Simple</w:t>
            </w:r>
            <w:r w:rsidRPr="00F40019">
              <w:t xml:space="preserve"> </w:t>
            </w:r>
            <w:r w:rsidRPr="00F40019">
              <w:rPr>
                <w:lang w:val="en-US"/>
              </w:rPr>
              <w:t>Tense</w:t>
            </w:r>
            <w:r w:rsidRPr="00F40019">
              <w:t>.</w:t>
            </w:r>
          </w:p>
          <w:p w:rsidR="00F40019" w:rsidRPr="00F40019" w:rsidRDefault="00F40019" w:rsidP="00F40019">
            <w:pPr>
              <w:pStyle w:val="a5"/>
              <w:tabs>
                <w:tab w:val="left" w:pos="185"/>
              </w:tabs>
              <w:ind w:left="0"/>
              <w:jc w:val="both"/>
            </w:pPr>
          </w:p>
        </w:tc>
        <w:tc>
          <w:tcPr>
            <w:tcW w:w="1134" w:type="dxa"/>
            <w:vMerge/>
          </w:tcPr>
          <w:p w:rsidR="00F40019" w:rsidRPr="00F40019" w:rsidRDefault="00F40019" w:rsidP="00F40019"/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F40019" w:rsidRPr="00F40019" w:rsidRDefault="00F40019" w:rsidP="00F40019"/>
        </w:tc>
      </w:tr>
      <w:tr w:rsidR="00C95543" w:rsidRPr="00016641" w:rsidTr="001540D0">
        <w:trPr>
          <w:trHeight w:val="34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pPr>
              <w:spacing w:line="216" w:lineRule="auto"/>
            </w:pPr>
            <w:r w:rsidRPr="00F40019">
              <w:rPr>
                <w:lang w:val="en-US"/>
              </w:rPr>
              <w:t>21.04.20</w:t>
            </w:r>
            <w:r w:rsidRPr="00F40019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pPr>
              <w:spacing w:line="216" w:lineRule="auto"/>
            </w:pPr>
            <w:r w:rsidRPr="00F40019">
              <w:t xml:space="preserve">2к 1 </w:t>
            </w:r>
            <w:proofErr w:type="spellStart"/>
            <w:r w:rsidRPr="00F40019">
              <w:t>гр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pPr>
              <w:spacing w:line="216" w:lineRule="auto"/>
            </w:pPr>
            <w:r w:rsidRPr="00F40019">
              <w:t>Патологическое течение беременности-</w:t>
            </w:r>
            <w:proofErr w:type="spellStart"/>
            <w:r w:rsidRPr="00F40019">
              <w:t>гестоз</w:t>
            </w:r>
            <w:proofErr w:type="spellEnd"/>
            <w:r w:rsidRPr="00F40019">
              <w:t xml:space="preserve"> беременных.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>1.Определение</w:t>
            </w:r>
          </w:p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>2.Классификация</w:t>
            </w:r>
          </w:p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>3.Основные принципы диагностики</w:t>
            </w:r>
          </w:p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>4.Основные клинические признаки</w:t>
            </w:r>
          </w:p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 xml:space="preserve">5.Осложнения </w:t>
            </w:r>
          </w:p>
          <w:p w:rsidR="00A9791D" w:rsidRPr="00F40019" w:rsidRDefault="00A9791D" w:rsidP="00F40019">
            <w:pPr>
              <w:spacing w:line="276" w:lineRule="auto"/>
              <w:ind w:right="-426"/>
            </w:pPr>
            <w:r w:rsidRPr="00F40019">
              <w:t xml:space="preserve">6.Сетринский процесс при </w:t>
            </w:r>
            <w:proofErr w:type="spellStart"/>
            <w:r w:rsidRPr="00F40019">
              <w:t>гестозе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r w:rsidRPr="00F40019">
              <w:t xml:space="preserve">https://studfile.net/preview/ </w:t>
            </w:r>
          </w:p>
          <w:p w:rsidR="00A9791D" w:rsidRPr="00F40019" w:rsidRDefault="00A9791D" w:rsidP="00F40019">
            <w:r w:rsidRPr="00F40019">
              <w:t>Единая лекционная система</w:t>
            </w:r>
          </w:p>
          <w:p w:rsidR="00A9791D" w:rsidRPr="00F40019" w:rsidRDefault="00A9791D" w:rsidP="00F40019">
            <w:r w:rsidRPr="00F40019">
              <w:rPr>
                <w:lang w:val="en-US"/>
              </w:rPr>
              <w:t>a</w:t>
            </w:r>
            <w:r w:rsidRPr="00F40019">
              <w:t>.</w:t>
            </w:r>
            <w:proofErr w:type="spellStart"/>
            <w:r w:rsidRPr="00F40019">
              <w:rPr>
                <w:lang w:val="en-US"/>
              </w:rPr>
              <w:t>zagra</w:t>
            </w:r>
            <w:proofErr w:type="spellEnd"/>
            <w:r w:rsidRPr="00F40019">
              <w:t>@</w:t>
            </w:r>
            <w:r w:rsidRPr="00F40019">
              <w:rPr>
                <w:lang w:val="en-US"/>
              </w:rPr>
              <w:t>mail</w:t>
            </w:r>
            <w:r w:rsidRPr="00F40019">
              <w:t>.</w:t>
            </w:r>
            <w:proofErr w:type="spellStart"/>
            <w:r w:rsidRPr="00F40019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D" w:rsidRPr="00F40019" w:rsidRDefault="00A9791D" w:rsidP="00F40019">
            <w:proofErr w:type="spellStart"/>
            <w:r w:rsidRPr="00F40019">
              <w:t>Абуева</w:t>
            </w:r>
            <w:proofErr w:type="spellEnd"/>
            <w:r w:rsidRPr="00F40019">
              <w:t xml:space="preserve"> З.М.</w:t>
            </w:r>
          </w:p>
        </w:tc>
      </w:tr>
      <w:tr w:rsidR="001540D0" w:rsidRPr="00016641" w:rsidTr="001540D0">
        <w:trPr>
          <w:trHeight w:val="4556"/>
        </w:trPr>
        <w:tc>
          <w:tcPr>
            <w:tcW w:w="1413" w:type="dxa"/>
          </w:tcPr>
          <w:p w:rsidR="00893687" w:rsidRPr="00F40019" w:rsidRDefault="00893687" w:rsidP="00F40019">
            <w:r w:rsidRPr="00F40019">
              <w:t>21.04.2020</w:t>
            </w:r>
          </w:p>
        </w:tc>
        <w:tc>
          <w:tcPr>
            <w:tcW w:w="1276" w:type="dxa"/>
          </w:tcPr>
          <w:p w:rsidR="00893687" w:rsidRPr="00F40019" w:rsidRDefault="00893687" w:rsidP="00F40019">
            <w:pPr>
              <w:rPr>
                <w:lang w:val="en-US"/>
              </w:rPr>
            </w:pPr>
            <w:r w:rsidRPr="00F40019">
              <w:t>2 к1</w:t>
            </w:r>
            <w:r w:rsidR="006C7A47" w:rsidRPr="00F40019">
              <w:t>гр</w:t>
            </w:r>
          </w:p>
        </w:tc>
        <w:tc>
          <w:tcPr>
            <w:tcW w:w="1701" w:type="dxa"/>
          </w:tcPr>
          <w:p w:rsidR="00893687" w:rsidRPr="00F40019" w:rsidRDefault="00893687" w:rsidP="00F40019">
            <w:r w:rsidRPr="00F40019">
              <w:t>Введение в хирургию. Хирургическая деятельность медицинской сестры</w:t>
            </w:r>
          </w:p>
        </w:tc>
        <w:tc>
          <w:tcPr>
            <w:tcW w:w="3118" w:type="dxa"/>
          </w:tcPr>
          <w:p w:rsidR="00200EAF" w:rsidRPr="00F40019" w:rsidRDefault="00200EAF" w:rsidP="00F40019">
            <w:r w:rsidRPr="00F40019">
              <w:t>1.История хирургии</w:t>
            </w:r>
          </w:p>
          <w:p w:rsidR="00200EAF" w:rsidRPr="00F40019" w:rsidRDefault="00200EAF" w:rsidP="00F40019">
            <w:r w:rsidRPr="00F40019">
              <w:t>2</w:t>
            </w:r>
            <w:r w:rsidRPr="00F40019">
              <w:t>.</w:t>
            </w:r>
            <w:r w:rsidRPr="00F40019">
              <w:t>Современная хирургия</w:t>
            </w:r>
          </w:p>
          <w:p w:rsidR="00200EAF" w:rsidRPr="00F40019" w:rsidRDefault="00200EAF" w:rsidP="00F40019">
            <w:r w:rsidRPr="00F40019">
              <w:t>3.Структура хирургической службы</w:t>
            </w:r>
          </w:p>
          <w:p w:rsidR="00200EAF" w:rsidRPr="00F40019" w:rsidRDefault="00200EAF" w:rsidP="00F40019">
            <w:r w:rsidRPr="00F40019">
              <w:t>4.Роль медицинской сестры в оказании хирургической помощи</w:t>
            </w:r>
          </w:p>
          <w:p w:rsidR="00200EAF" w:rsidRPr="00F40019" w:rsidRDefault="00200EAF" w:rsidP="00F40019">
            <w:r w:rsidRPr="00F40019">
              <w:t>5.Профилактика внутрибольничной хирургической инфекции</w:t>
            </w:r>
          </w:p>
          <w:p w:rsidR="00893687" w:rsidRDefault="00200EAF" w:rsidP="00F40019">
            <w:r w:rsidRPr="00F40019">
              <w:t>6.Асептика</w:t>
            </w:r>
            <w:r w:rsidR="001540D0">
              <w:t xml:space="preserve">             </w:t>
            </w:r>
          </w:p>
          <w:p w:rsidR="001540D0" w:rsidRPr="00F40019" w:rsidRDefault="001540D0" w:rsidP="00F40019"/>
        </w:tc>
        <w:tc>
          <w:tcPr>
            <w:tcW w:w="1134" w:type="dxa"/>
          </w:tcPr>
          <w:p w:rsidR="00893687" w:rsidRPr="00F40019" w:rsidRDefault="00893687" w:rsidP="00F40019">
            <w:pPr>
              <w:rPr>
                <w:lang w:val="en-US"/>
              </w:rPr>
            </w:pPr>
            <w:hyperlink r:id="rId9" w:history="1">
              <w:r w:rsidRPr="00F40019">
                <w:rPr>
                  <w:rStyle w:val="a6"/>
                  <w:lang w:val="en-US"/>
                </w:rPr>
                <w:t>ibnubikk@gmail.com</w:t>
              </w:r>
            </w:hyperlink>
            <w:r w:rsidRPr="00F40019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93687" w:rsidRPr="00F40019" w:rsidRDefault="00893687" w:rsidP="00F40019">
            <w:r w:rsidRPr="00F40019">
              <w:t>Мамаева Р.</w:t>
            </w:r>
          </w:p>
        </w:tc>
      </w:tr>
      <w:tr w:rsidR="00C95543" w:rsidRPr="00016641" w:rsidTr="001540D0">
        <w:trPr>
          <w:trHeight w:val="4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7" w:rsidRPr="00F40019" w:rsidRDefault="00893687" w:rsidP="00F40019">
            <w:pPr>
              <w:spacing w:line="216" w:lineRule="auto"/>
            </w:pPr>
            <w:r w:rsidRPr="00F40019">
              <w:rPr>
                <w:lang w:val="en-US"/>
              </w:rPr>
              <w:lastRenderedPageBreak/>
              <w:t>23</w:t>
            </w:r>
            <w:r w:rsidRPr="00F40019">
              <w:t>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7" w:rsidRPr="00F40019" w:rsidRDefault="00893687" w:rsidP="00F40019">
            <w:pPr>
              <w:spacing w:line="216" w:lineRule="auto"/>
            </w:pPr>
            <w:r w:rsidRPr="00F40019">
              <w:t xml:space="preserve">2к 1 </w:t>
            </w:r>
            <w:proofErr w:type="spellStart"/>
            <w:r w:rsidRPr="00F40019">
              <w:t>гр</w:t>
            </w:r>
            <w:proofErr w:type="spellEnd"/>
            <w:r w:rsidRPr="00F40019">
              <w:t xml:space="preserve"> (1-2-</w:t>
            </w:r>
            <w:proofErr w:type="gramStart"/>
            <w:r w:rsidRPr="00F40019">
              <w:t>3 )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7" w:rsidRPr="00F40019" w:rsidRDefault="00893687" w:rsidP="00F40019">
            <w:pPr>
              <w:spacing w:line="216" w:lineRule="auto"/>
            </w:pPr>
            <w:r w:rsidRPr="00F40019">
              <w:t xml:space="preserve">Акушерская патология: тазовое </w:t>
            </w:r>
            <w:proofErr w:type="spellStart"/>
            <w:r w:rsidRPr="00F40019">
              <w:t>предлежание</w:t>
            </w:r>
            <w:proofErr w:type="spellEnd"/>
            <w:r w:rsidRPr="00F40019">
              <w:t xml:space="preserve"> плода, неправильные положения плода, узкий таз, многоплодие, </w:t>
            </w:r>
            <w:proofErr w:type="spellStart"/>
            <w:r w:rsidRPr="00F40019">
              <w:t>невынашивание</w:t>
            </w:r>
            <w:proofErr w:type="spellEnd"/>
            <w:r w:rsidRPr="00F40019">
              <w:t xml:space="preserve"> и </w:t>
            </w:r>
            <w:proofErr w:type="spellStart"/>
            <w:r w:rsidRPr="00F40019">
              <w:t>перенашивание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D0" w:rsidRDefault="00893687" w:rsidP="00F40019">
            <w:pPr>
              <w:spacing w:line="276" w:lineRule="auto"/>
              <w:ind w:right="-426"/>
            </w:pPr>
            <w:r w:rsidRPr="00F40019">
              <w:t xml:space="preserve">1.Тазовое </w:t>
            </w:r>
            <w:proofErr w:type="spellStart"/>
            <w:r w:rsidRPr="00F40019">
              <w:t>предлежание</w:t>
            </w:r>
            <w:proofErr w:type="spellEnd"/>
            <w:r w:rsidRPr="00F40019">
              <w:t xml:space="preserve"> плода: этиология, классификация, способы диагностики, особенности течения и </w:t>
            </w:r>
            <w:proofErr w:type="spellStart"/>
            <w:r w:rsidRPr="00F40019">
              <w:t>веде</w:t>
            </w:r>
            <w:proofErr w:type="spellEnd"/>
          </w:p>
          <w:p w:rsidR="00893687" w:rsidRPr="00F40019" w:rsidRDefault="00893687" w:rsidP="00F40019">
            <w:pPr>
              <w:spacing w:line="276" w:lineRule="auto"/>
              <w:ind w:right="-426"/>
            </w:pPr>
            <w:proofErr w:type="spellStart"/>
            <w:proofErr w:type="gramStart"/>
            <w:r w:rsidRPr="00F40019">
              <w:t>ния</w:t>
            </w:r>
            <w:proofErr w:type="spellEnd"/>
            <w:proofErr w:type="gramEnd"/>
            <w:r w:rsidRPr="00F40019">
              <w:t xml:space="preserve"> беременности и родов</w:t>
            </w:r>
          </w:p>
          <w:p w:rsidR="00893687" w:rsidRPr="00F40019" w:rsidRDefault="00893687" w:rsidP="00F40019">
            <w:pPr>
              <w:spacing w:line="276" w:lineRule="auto"/>
              <w:ind w:right="-426"/>
            </w:pPr>
            <w:r w:rsidRPr="00F40019">
              <w:t xml:space="preserve">2.Неправильные положения плода: этиология, классификация, способы диагностики, особенности течения и ведения </w:t>
            </w:r>
            <w:proofErr w:type="spellStart"/>
            <w:r w:rsidRPr="00F40019">
              <w:t>беременности.Осложнения</w:t>
            </w:r>
            <w:proofErr w:type="spellEnd"/>
          </w:p>
          <w:p w:rsidR="00893687" w:rsidRPr="00F40019" w:rsidRDefault="00893687" w:rsidP="00F40019">
            <w:pPr>
              <w:spacing w:line="276" w:lineRule="auto"/>
              <w:ind w:right="-426"/>
            </w:pPr>
            <w:r w:rsidRPr="00F40019">
              <w:t xml:space="preserve">3.Узкий таз: этиология, классификация, способы диагностики, особенности течения и ведения беременности и родов, показания к кесареву </w:t>
            </w:r>
            <w:proofErr w:type="spellStart"/>
            <w:r w:rsidRPr="00F40019">
              <w:t>сечению.Осложнения</w:t>
            </w:r>
            <w:proofErr w:type="spellEnd"/>
          </w:p>
          <w:p w:rsidR="00893687" w:rsidRPr="00F40019" w:rsidRDefault="00893687" w:rsidP="00F40019">
            <w:pPr>
              <w:spacing w:line="276" w:lineRule="auto"/>
              <w:ind w:right="-426"/>
            </w:pPr>
            <w:r w:rsidRPr="00F40019">
              <w:t xml:space="preserve">4.Многоплодие: </w:t>
            </w:r>
            <w:proofErr w:type="spellStart"/>
            <w:proofErr w:type="gramStart"/>
            <w:r w:rsidRPr="00F40019">
              <w:t>этиология,способы</w:t>
            </w:r>
            <w:proofErr w:type="spellEnd"/>
            <w:proofErr w:type="gramEnd"/>
            <w:r w:rsidRPr="00F40019">
              <w:t xml:space="preserve"> диагностики, особенности течения и ведения беременности и родов</w:t>
            </w:r>
          </w:p>
          <w:p w:rsidR="00893687" w:rsidRPr="00F40019" w:rsidRDefault="00893687" w:rsidP="00F40019">
            <w:pPr>
              <w:spacing w:line="276" w:lineRule="auto"/>
              <w:ind w:right="-426"/>
            </w:pPr>
            <w:r w:rsidRPr="00F40019">
              <w:t xml:space="preserve">5.Невынашивание: этиология, </w:t>
            </w:r>
            <w:proofErr w:type="spellStart"/>
            <w:proofErr w:type="gramStart"/>
            <w:r w:rsidRPr="00F40019">
              <w:t>клиника,способы</w:t>
            </w:r>
            <w:proofErr w:type="spellEnd"/>
            <w:proofErr w:type="gramEnd"/>
            <w:r w:rsidRPr="00F40019">
              <w:t xml:space="preserve"> диагностики, особенности ведения преждевременных родов</w:t>
            </w:r>
          </w:p>
          <w:p w:rsidR="001540D0" w:rsidRDefault="00893687" w:rsidP="00F40019">
            <w:pPr>
              <w:spacing w:line="276" w:lineRule="auto"/>
              <w:ind w:right="-426"/>
            </w:pPr>
            <w:proofErr w:type="gramStart"/>
            <w:r w:rsidRPr="00F40019">
              <w:t>6.Перенашивание:,</w:t>
            </w:r>
            <w:proofErr w:type="gramEnd"/>
            <w:r w:rsidRPr="00F40019">
              <w:t>причины,</w:t>
            </w:r>
          </w:p>
          <w:p w:rsidR="001540D0" w:rsidRDefault="00893687" w:rsidP="00F40019">
            <w:pPr>
              <w:spacing w:line="276" w:lineRule="auto"/>
              <w:ind w:right="-426"/>
            </w:pPr>
            <w:proofErr w:type="gramStart"/>
            <w:r w:rsidRPr="00F40019">
              <w:t>способы</w:t>
            </w:r>
            <w:proofErr w:type="gramEnd"/>
            <w:r w:rsidRPr="00F40019">
              <w:t xml:space="preserve"> диагностики, особенности течения и </w:t>
            </w:r>
            <w:proofErr w:type="spellStart"/>
            <w:r w:rsidRPr="00F40019">
              <w:t>веде</w:t>
            </w:r>
            <w:proofErr w:type="spellEnd"/>
          </w:p>
          <w:p w:rsidR="00893687" w:rsidRPr="00F40019" w:rsidRDefault="00893687" w:rsidP="00F40019">
            <w:pPr>
              <w:spacing w:line="276" w:lineRule="auto"/>
              <w:ind w:right="-426"/>
            </w:pPr>
            <w:bookmarkStart w:id="0" w:name="_GoBack"/>
            <w:bookmarkEnd w:id="0"/>
            <w:r w:rsidRPr="00F40019">
              <w:t>ния беременности и родов, показания к  КС</w:t>
            </w:r>
          </w:p>
          <w:p w:rsidR="00893687" w:rsidRPr="00F40019" w:rsidRDefault="00893687" w:rsidP="00F40019">
            <w:pPr>
              <w:spacing w:line="276" w:lineRule="auto"/>
              <w:ind w:right="-426"/>
            </w:pPr>
            <w:r w:rsidRPr="00F40019">
              <w:t>7.Особенности сестринского процесса при акушерской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7" w:rsidRPr="00F40019" w:rsidRDefault="00893687" w:rsidP="00F40019">
            <w:r w:rsidRPr="00F40019">
              <w:t xml:space="preserve">https://studfile.net/preview/ </w:t>
            </w:r>
          </w:p>
          <w:p w:rsidR="00893687" w:rsidRPr="00F40019" w:rsidRDefault="00893687" w:rsidP="00F40019">
            <w:r w:rsidRPr="00F40019">
              <w:t>Единая лекционная система</w:t>
            </w:r>
          </w:p>
          <w:p w:rsidR="00893687" w:rsidRPr="00F40019" w:rsidRDefault="00893687" w:rsidP="00F40019">
            <w:pPr>
              <w:spacing w:line="216" w:lineRule="auto"/>
            </w:pPr>
            <w:r w:rsidRPr="00F40019">
              <w:rPr>
                <w:lang w:val="en-US"/>
              </w:rPr>
              <w:t>a</w:t>
            </w:r>
            <w:r w:rsidRPr="00F40019">
              <w:t>.</w:t>
            </w:r>
            <w:proofErr w:type="spellStart"/>
            <w:r w:rsidRPr="00F40019">
              <w:rPr>
                <w:lang w:val="en-US"/>
              </w:rPr>
              <w:t>zagra</w:t>
            </w:r>
            <w:proofErr w:type="spellEnd"/>
            <w:r w:rsidRPr="00F40019">
              <w:t>@</w:t>
            </w:r>
            <w:r w:rsidRPr="00F40019">
              <w:rPr>
                <w:lang w:val="en-US"/>
              </w:rPr>
              <w:t>mail</w:t>
            </w:r>
            <w:r w:rsidRPr="00F40019">
              <w:t>.</w:t>
            </w:r>
            <w:proofErr w:type="spellStart"/>
            <w:r w:rsidRPr="00F40019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7" w:rsidRPr="00F40019" w:rsidRDefault="00893687" w:rsidP="00F40019">
            <w:proofErr w:type="spellStart"/>
            <w:r w:rsidRPr="00F40019">
              <w:t>Абуева</w:t>
            </w:r>
            <w:proofErr w:type="spellEnd"/>
            <w:r w:rsidRPr="00F40019">
              <w:t xml:space="preserve"> З.М.</w:t>
            </w:r>
          </w:p>
        </w:tc>
      </w:tr>
      <w:tr w:rsidR="001540D0" w:rsidRPr="00016641" w:rsidTr="001540D0">
        <w:trPr>
          <w:trHeight w:val="2729"/>
        </w:trPr>
        <w:tc>
          <w:tcPr>
            <w:tcW w:w="1413" w:type="dxa"/>
          </w:tcPr>
          <w:p w:rsidR="003A2975" w:rsidRPr="00F40019" w:rsidRDefault="003A2975" w:rsidP="00F40019">
            <w:r w:rsidRPr="00F40019">
              <w:t>24.04.2020</w:t>
            </w:r>
          </w:p>
        </w:tc>
        <w:tc>
          <w:tcPr>
            <w:tcW w:w="1276" w:type="dxa"/>
          </w:tcPr>
          <w:p w:rsidR="003A2975" w:rsidRPr="00F40019" w:rsidRDefault="003A2975" w:rsidP="00F40019">
            <w:r w:rsidRPr="00F40019">
              <w:t>2к1гр (1)</w:t>
            </w:r>
          </w:p>
        </w:tc>
        <w:tc>
          <w:tcPr>
            <w:tcW w:w="1701" w:type="dxa"/>
          </w:tcPr>
          <w:p w:rsidR="003A2975" w:rsidRPr="00F40019" w:rsidRDefault="003A2975" w:rsidP="00F40019">
            <w:r w:rsidRPr="00F40019">
              <w:t>Сестринский процесс при вирусных заболеваний кожи.</w:t>
            </w:r>
          </w:p>
          <w:p w:rsidR="003A2975" w:rsidRPr="00F40019" w:rsidRDefault="003A2975" w:rsidP="00F40019">
            <w:r w:rsidRPr="00F40019">
              <w:t>Герпес. Простой и опоясывающий лишай.</w:t>
            </w:r>
          </w:p>
          <w:p w:rsidR="003A2975" w:rsidRPr="00F40019" w:rsidRDefault="003A2975" w:rsidP="00F40019"/>
        </w:tc>
        <w:tc>
          <w:tcPr>
            <w:tcW w:w="3118" w:type="dxa"/>
          </w:tcPr>
          <w:p w:rsidR="003A2975" w:rsidRPr="00F40019" w:rsidRDefault="003A2975" w:rsidP="00F40019">
            <w:r w:rsidRPr="00F40019">
              <w:t>Этиология герпеса. Опоясывающий лишай лечение.</w:t>
            </w:r>
          </w:p>
        </w:tc>
        <w:tc>
          <w:tcPr>
            <w:tcW w:w="1134" w:type="dxa"/>
          </w:tcPr>
          <w:p w:rsidR="003A2975" w:rsidRPr="00F40019" w:rsidRDefault="003A2975" w:rsidP="00F40019">
            <w:proofErr w:type="spellStart"/>
            <w:r w:rsidRPr="00F40019">
              <w:rPr>
                <w:lang w:val="en-US"/>
              </w:rPr>
              <w:t>Saida</w:t>
            </w:r>
            <w:proofErr w:type="spellEnd"/>
            <w:r w:rsidRPr="00F40019">
              <w:t>.</w:t>
            </w:r>
            <w:r w:rsidRPr="00F40019">
              <w:rPr>
                <w:lang w:val="en-US"/>
              </w:rPr>
              <w:t>mm</w:t>
            </w:r>
            <w:r w:rsidRPr="00F40019">
              <w:t>.71@</w:t>
            </w:r>
            <w:r w:rsidRPr="00F40019">
              <w:rPr>
                <w:lang w:val="en-US"/>
              </w:rPr>
              <w:t>mail</w:t>
            </w:r>
            <w:r w:rsidRPr="00F40019">
              <w:t>.</w:t>
            </w:r>
            <w:proofErr w:type="spellStart"/>
            <w:r w:rsidRPr="00F40019"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A2975" w:rsidRPr="00F40019" w:rsidRDefault="003A2975" w:rsidP="00F40019">
            <w:proofErr w:type="spellStart"/>
            <w:r w:rsidRPr="00F40019">
              <w:t>С.Т.Магомедова</w:t>
            </w:r>
            <w:proofErr w:type="spellEnd"/>
          </w:p>
        </w:tc>
      </w:tr>
      <w:tr w:rsidR="001540D0" w:rsidRPr="00016641" w:rsidTr="001540D0">
        <w:trPr>
          <w:trHeight w:val="4527"/>
        </w:trPr>
        <w:tc>
          <w:tcPr>
            <w:tcW w:w="1413" w:type="dxa"/>
          </w:tcPr>
          <w:p w:rsidR="00C95543" w:rsidRPr="00F40019" w:rsidRDefault="00540E85" w:rsidP="00F40019">
            <w:r w:rsidRPr="00F40019">
              <w:lastRenderedPageBreak/>
              <w:t>24.04.20</w:t>
            </w:r>
            <w:r w:rsidR="00BC7DD7" w:rsidRPr="00F40019">
              <w:t>20</w:t>
            </w:r>
          </w:p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C95543" w:rsidRPr="00F40019" w:rsidRDefault="00C95543" w:rsidP="00F40019"/>
          <w:p w:rsidR="00540E85" w:rsidRPr="00F40019" w:rsidRDefault="00540E85" w:rsidP="00F40019">
            <w:pPr>
              <w:jc w:val="center"/>
            </w:pPr>
          </w:p>
        </w:tc>
        <w:tc>
          <w:tcPr>
            <w:tcW w:w="1276" w:type="dxa"/>
          </w:tcPr>
          <w:p w:rsidR="00540E85" w:rsidRPr="00F40019" w:rsidRDefault="00540E85" w:rsidP="00F40019">
            <w:r w:rsidRPr="00F40019">
              <w:t>2к1гр</w:t>
            </w:r>
          </w:p>
          <w:p w:rsidR="00540E85" w:rsidRPr="00F40019" w:rsidRDefault="00540E85" w:rsidP="00F40019">
            <w:r w:rsidRPr="00F40019">
              <w:t>(2)</w:t>
            </w:r>
          </w:p>
        </w:tc>
        <w:tc>
          <w:tcPr>
            <w:tcW w:w="1701" w:type="dxa"/>
          </w:tcPr>
          <w:p w:rsidR="00540E85" w:rsidRPr="00F40019" w:rsidRDefault="00540E85" w:rsidP="00F40019">
            <w:proofErr w:type="gramStart"/>
            <w:r w:rsidRPr="00F40019">
              <w:t>с</w:t>
            </w:r>
            <w:proofErr w:type="gramEnd"/>
            <w:r w:rsidRPr="00F40019">
              <w:t>/п при заболеваниях верхних дыхательных путей. Уход</w:t>
            </w:r>
          </w:p>
        </w:tc>
        <w:tc>
          <w:tcPr>
            <w:tcW w:w="3118" w:type="dxa"/>
          </w:tcPr>
          <w:p w:rsidR="007E3992" w:rsidRPr="00F40019" w:rsidRDefault="00540E85" w:rsidP="00F40019">
            <w:r w:rsidRPr="00F40019">
              <w:t>Ринит, ангина, ларингит, бронхит. Виды, этиология, классификация, клиника лечение</w:t>
            </w:r>
            <w:proofErr w:type="gramStart"/>
            <w:r w:rsidRPr="00F40019">
              <w:t>. профилактика</w:t>
            </w:r>
            <w:proofErr w:type="gramEnd"/>
          </w:p>
          <w:p w:rsidR="007E3992" w:rsidRPr="00F40019" w:rsidRDefault="007E3992" w:rsidP="00F40019"/>
          <w:p w:rsidR="00540E85" w:rsidRPr="00F40019" w:rsidRDefault="00540E85" w:rsidP="00F40019">
            <w:pPr>
              <w:jc w:val="right"/>
            </w:pPr>
          </w:p>
        </w:tc>
        <w:tc>
          <w:tcPr>
            <w:tcW w:w="1134" w:type="dxa"/>
          </w:tcPr>
          <w:p w:rsidR="00540E85" w:rsidRPr="00F40019" w:rsidRDefault="00540E85" w:rsidP="00F40019">
            <w:proofErr w:type="spellStart"/>
            <w:r w:rsidRPr="00F40019">
              <w:rPr>
                <w:lang w:val="en-US"/>
              </w:rPr>
              <w:t>saidamisrihanova</w:t>
            </w:r>
            <w:proofErr w:type="spellEnd"/>
            <w:r w:rsidRPr="00F40019">
              <w:t>17@</w:t>
            </w:r>
            <w:proofErr w:type="spellStart"/>
            <w:r w:rsidRPr="00F40019">
              <w:rPr>
                <w:lang w:val="en-US"/>
              </w:rPr>
              <w:t>gmail</w:t>
            </w:r>
            <w:proofErr w:type="spellEnd"/>
            <w:r w:rsidRPr="00F40019">
              <w:t>.</w:t>
            </w:r>
            <w:r w:rsidRPr="00F40019">
              <w:rPr>
                <w:lang w:val="en-US"/>
              </w:rPr>
              <w:t>com</w:t>
            </w:r>
          </w:p>
        </w:tc>
        <w:tc>
          <w:tcPr>
            <w:tcW w:w="1985" w:type="dxa"/>
          </w:tcPr>
          <w:p w:rsidR="00540E85" w:rsidRPr="00F40019" w:rsidRDefault="00540E85" w:rsidP="00F40019">
            <w:proofErr w:type="spellStart"/>
            <w:r w:rsidRPr="00F40019">
              <w:t>Мисриханова</w:t>
            </w:r>
            <w:proofErr w:type="spellEnd"/>
            <w:r w:rsidRPr="00F40019">
              <w:t xml:space="preserve"> С.Г.</w:t>
            </w:r>
          </w:p>
        </w:tc>
      </w:tr>
      <w:tr w:rsidR="001540D0" w:rsidRPr="00016641" w:rsidTr="001540D0">
        <w:trPr>
          <w:trHeight w:val="2826"/>
        </w:trPr>
        <w:tc>
          <w:tcPr>
            <w:tcW w:w="1413" w:type="dxa"/>
          </w:tcPr>
          <w:p w:rsidR="00C95543" w:rsidRPr="00F40019" w:rsidRDefault="00C95543" w:rsidP="00F40019">
            <w:r w:rsidRPr="00F40019">
              <w:t>24.04.2020</w:t>
            </w:r>
          </w:p>
        </w:tc>
        <w:tc>
          <w:tcPr>
            <w:tcW w:w="1276" w:type="dxa"/>
          </w:tcPr>
          <w:p w:rsidR="00C95543" w:rsidRPr="00F40019" w:rsidRDefault="00C95543" w:rsidP="00F40019">
            <w:r w:rsidRPr="00F40019">
              <w:rPr>
                <w:lang w:val="en-US"/>
              </w:rPr>
              <w:t>2</w:t>
            </w:r>
            <w:r w:rsidRPr="00F40019">
              <w:t>к</w:t>
            </w:r>
            <w:r w:rsidRPr="00F40019">
              <w:rPr>
                <w:lang w:val="en-US"/>
              </w:rPr>
              <w:t>1</w:t>
            </w:r>
            <w:proofErr w:type="spellStart"/>
            <w:r w:rsidRPr="00F40019">
              <w:t>гр</w:t>
            </w:r>
            <w:proofErr w:type="spellEnd"/>
            <w:r w:rsidRPr="00F40019">
              <w:t>(</w:t>
            </w:r>
            <w:r w:rsidRPr="00F40019">
              <w:rPr>
                <w:lang w:val="en-US"/>
              </w:rPr>
              <w:t>3</w:t>
            </w:r>
            <w:r w:rsidRPr="00F40019">
              <w:t>)</w:t>
            </w:r>
          </w:p>
        </w:tc>
        <w:tc>
          <w:tcPr>
            <w:tcW w:w="1701" w:type="dxa"/>
          </w:tcPr>
          <w:p w:rsidR="00C95543" w:rsidRPr="00F40019" w:rsidRDefault="00C95543" w:rsidP="00F40019">
            <w:r w:rsidRPr="00F40019">
              <w:t>Сестринский процесс при бронхитах и пневмониях. Сестринский обследование больных. Выставление диагноза.</w:t>
            </w:r>
          </w:p>
        </w:tc>
        <w:tc>
          <w:tcPr>
            <w:tcW w:w="3118" w:type="dxa"/>
          </w:tcPr>
          <w:p w:rsidR="00C95543" w:rsidRPr="00F40019" w:rsidRDefault="00C95543" w:rsidP="00F40019">
            <w:r w:rsidRPr="00F40019">
              <w:t>Определить проблемы пациента. Выставить сестринский диагноз. Составить план ухода за пациентом.</w:t>
            </w:r>
          </w:p>
        </w:tc>
        <w:tc>
          <w:tcPr>
            <w:tcW w:w="1134" w:type="dxa"/>
          </w:tcPr>
          <w:p w:rsidR="00C95543" w:rsidRPr="00F40019" w:rsidRDefault="00C95543" w:rsidP="00F40019">
            <w:r w:rsidRPr="00F40019">
              <w:t>t.i.a@list.ru</w:t>
            </w:r>
          </w:p>
        </w:tc>
        <w:tc>
          <w:tcPr>
            <w:tcW w:w="1985" w:type="dxa"/>
            <w:shd w:val="clear" w:color="auto" w:fill="auto"/>
          </w:tcPr>
          <w:p w:rsidR="00C95543" w:rsidRPr="00F40019" w:rsidRDefault="00C95543" w:rsidP="00F40019">
            <w:proofErr w:type="spellStart"/>
            <w:r w:rsidRPr="00F40019">
              <w:t>Э.АТалканова</w:t>
            </w:r>
            <w:proofErr w:type="spellEnd"/>
          </w:p>
        </w:tc>
      </w:tr>
    </w:tbl>
    <w:p w:rsidR="006C4629" w:rsidRDefault="006C4629" w:rsidP="00F40019"/>
    <w:sectPr w:rsidR="006C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3AE1"/>
    <w:multiLevelType w:val="hybridMultilevel"/>
    <w:tmpl w:val="FE78D5A6"/>
    <w:lvl w:ilvl="0" w:tplc="98C8A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29FC"/>
    <w:multiLevelType w:val="hybridMultilevel"/>
    <w:tmpl w:val="A8FC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8F9"/>
    <w:multiLevelType w:val="hybridMultilevel"/>
    <w:tmpl w:val="642A131A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E"/>
    <w:rsid w:val="001157F3"/>
    <w:rsid w:val="00140C25"/>
    <w:rsid w:val="001423DD"/>
    <w:rsid w:val="001540D0"/>
    <w:rsid w:val="001F667C"/>
    <w:rsid w:val="00200EAF"/>
    <w:rsid w:val="002141EF"/>
    <w:rsid w:val="003A2975"/>
    <w:rsid w:val="00501EC7"/>
    <w:rsid w:val="00540E85"/>
    <w:rsid w:val="005F6739"/>
    <w:rsid w:val="006C4629"/>
    <w:rsid w:val="006C7A47"/>
    <w:rsid w:val="0070767C"/>
    <w:rsid w:val="007E3992"/>
    <w:rsid w:val="008156C5"/>
    <w:rsid w:val="0084666F"/>
    <w:rsid w:val="00893687"/>
    <w:rsid w:val="00A9791D"/>
    <w:rsid w:val="00AF2E27"/>
    <w:rsid w:val="00B05E15"/>
    <w:rsid w:val="00B3425D"/>
    <w:rsid w:val="00B3798D"/>
    <w:rsid w:val="00BC7DD7"/>
    <w:rsid w:val="00BD4A4E"/>
    <w:rsid w:val="00C82115"/>
    <w:rsid w:val="00C95543"/>
    <w:rsid w:val="00D227E0"/>
    <w:rsid w:val="00D245AE"/>
    <w:rsid w:val="00E16902"/>
    <w:rsid w:val="00EB4863"/>
    <w:rsid w:val="00EE10D1"/>
    <w:rsid w:val="00F03FB4"/>
    <w:rsid w:val="00F4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8600-AC98-4B23-AD8B-B724108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3FB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03F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6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movazalina8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qulebatu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lebatu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nubik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11F45-2888-4F4A-BABE-CAC43034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2020-04-15T18:54:00Z</dcterms:created>
  <dcterms:modified xsi:type="dcterms:W3CDTF">2020-04-17T19:18:00Z</dcterms:modified>
</cp:coreProperties>
</file>