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8F" w:rsidRPr="0067662C" w:rsidRDefault="000C648F" w:rsidP="000C64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0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286"/>
        <w:gridCol w:w="1279"/>
        <w:gridCol w:w="1847"/>
        <w:gridCol w:w="4945"/>
        <w:gridCol w:w="2551"/>
        <w:gridCol w:w="2292"/>
      </w:tblGrid>
      <w:tr w:rsidR="0067662C" w:rsidRPr="0067662C" w:rsidTr="00C26B73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8F" w:rsidRPr="0067662C" w:rsidRDefault="000C648F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8F" w:rsidRPr="0067662C" w:rsidRDefault="000C648F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C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8F" w:rsidRPr="0067662C" w:rsidRDefault="000C648F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8F" w:rsidRPr="0067662C" w:rsidRDefault="000C648F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C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8F" w:rsidRPr="0067662C" w:rsidRDefault="000C648F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C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8F" w:rsidRPr="0067662C" w:rsidRDefault="000C648F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8C5D9B" w:rsidRPr="0067662C" w:rsidTr="000A38B4">
        <w:tc>
          <w:tcPr>
            <w:tcW w:w="1286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279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7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Диалектика как учение о развитии всеобщей связи</w:t>
            </w:r>
          </w:p>
        </w:tc>
        <w:tc>
          <w:tcPr>
            <w:tcW w:w="4945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1.Определение диалектики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2.Что включает в себя диалектика?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3.Объективная диалектика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4.Субъективная диалектика</w:t>
            </w:r>
          </w:p>
        </w:tc>
        <w:tc>
          <w:tcPr>
            <w:tcW w:w="2551" w:type="dxa"/>
          </w:tcPr>
          <w:p w:rsidR="008C5D9B" w:rsidRPr="005B6D70" w:rsidRDefault="00AE0BF2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92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AE0BF2" w:rsidRPr="0067662C" w:rsidTr="00B9258C">
        <w:tc>
          <w:tcPr>
            <w:tcW w:w="1286" w:type="dxa"/>
          </w:tcPr>
          <w:p w:rsidR="00AE0BF2" w:rsidRPr="005B6D70" w:rsidRDefault="00AE0BF2" w:rsidP="00AE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9" w:type="dxa"/>
          </w:tcPr>
          <w:p w:rsidR="00AE0BF2" w:rsidRPr="005B6D70" w:rsidRDefault="00AE0BF2" w:rsidP="00AE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2" w:rsidRPr="00ED077D" w:rsidRDefault="00AE0BF2" w:rsidP="00AE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Предмет и задачи медицинской паразитологии. Основы протозоологии. Протозойные инфекции и их профилактика</w:t>
            </w:r>
            <w:r w:rsidRPr="00ED077D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  <w:p w:rsidR="00AE0BF2" w:rsidRDefault="00AE0BF2" w:rsidP="00AE0B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2" w:rsidRPr="00ED077D" w:rsidRDefault="00AE0BF2" w:rsidP="00AE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1.Общая характеристика и классификация простейших: саркодовых (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дизентирийная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амёба), жгутиковых (лямблия, трихомонада, трипаносома), споровиков (малярийный плазмодий, токсоплазма) и инфузорий (кишечный балантидий). Особенности их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морфологии и жизнедеятельности</w:t>
            </w:r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E0BF2" w:rsidRDefault="00AE0BF2" w:rsidP="00AE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2.Возбудители протозойных кишечных инвазий: амебиаза,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лямблиоза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балантидиаза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 Источник инвазии, путь заражения, жизненный цикл паразита. Профилактика</w:t>
            </w:r>
          </w:p>
          <w:p w:rsidR="00AE0BF2" w:rsidRDefault="00AE0BF2" w:rsidP="00AE0BF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Возбудители протозойных кровяных инвазий: малярии, лейшманиозов, трипаносомозов. Источник инвазии, путь заражения, жизненный цикл паразита</w:t>
            </w:r>
          </w:p>
          <w:p w:rsidR="00AE0BF2" w:rsidRPr="00ED077D" w:rsidRDefault="00AE0BF2" w:rsidP="00AE0BF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4.Возбудители протозойных инвазий мочеполовых путей: трихомоноза. Источник инвазии, путь заражения, жизненный цикл паразита. Профилактика. </w:t>
            </w:r>
          </w:p>
          <w:p w:rsidR="00AE0BF2" w:rsidRDefault="00AE0BF2" w:rsidP="00AE0B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Токсоплазмоз, источник инвазии, пути зар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ажения, жизненный цикл паразита.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Основные проявления врождённых и приобретённых токсоплазмозов</w:t>
            </w:r>
          </w:p>
        </w:tc>
        <w:tc>
          <w:tcPr>
            <w:tcW w:w="2551" w:type="dxa"/>
          </w:tcPr>
          <w:p w:rsidR="00AE0BF2" w:rsidRPr="0001639E" w:rsidRDefault="00AE0BF2" w:rsidP="00AE0B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284D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Nina.gamidova@mail.ru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2" w:type="dxa"/>
          </w:tcPr>
          <w:p w:rsidR="00AE0BF2" w:rsidRPr="005B6D70" w:rsidRDefault="00AE0BF2" w:rsidP="00AE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8C5D9B" w:rsidRPr="0067662C" w:rsidTr="000A38B4">
        <w:tc>
          <w:tcPr>
            <w:tcW w:w="1286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9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7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научной философской и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религиозной картины мира</w:t>
            </w:r>
          </w:p>
        </w:tc>
        <w:tc>
          <w:tcPr>
            <w:tcW w:w="4945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1.Что такое картина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мира ?</w:t>
            </w:r>
            <w:proofErr w:type="gramEnd"/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Фил-я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картина мира 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3.Религ-я картина мира 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Научная картина мира</w:t>
            </w:r>
          </w:p>
        </w:tc>
        <w:tc>
          <w:tcPr>
            <w:tcW w:w="2551" w:type="dxa"/>
          </w:tcPr>
          <w:p w:rsidR="008C5D9B" w:rsidRPr="005B6D70" w:rsidRDefault="00AE0BF2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92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AE0BF2" w:rsidRPr="0067662C" w:rsidTr="000A38B4">
        <w:tc>
          <w:tcPr>
            <w:tcW w:w="1286" w:type="dxa"/>
          </w:tcPr>
          <w:p w:rsidR="00AE0BF2" w:rsidRPr="005B6D70" w:rsidRDefault="00AE0BF2" w:rsidP="00AE0BF2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20.05.2020</w:t>
            </w:r>
          </w:p>
        </w:tc>
        <w:tc>
          <w:tcPr>
            <w:tcW w:w="1279" w:type="dxa"/>
          </w:tcPr>
          <w:p w:rsidR="00AE0BF2" w:rsidRPr="005B6D70" w:rsidRDefault="00AE0BF2" w:rsidP="00AE0BF2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1.2</w:t>
            </w:r>
          </w:p>
        </w:tc>
        <w:tc>
          <w:tcPr>
            <w:tcW w:w="1847" w:type="dxa"/>
          </w:tcPr>
          <w:p w:rsidR="00AE0BF2" w:rsidRDefault="00AE0BF2" w:rsidP="00AE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Основы </w:t>
            </w: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ED077D">
              <w:rPr>
                <w:rFonts w:ascii="Times New Roman" w:hAnsi="Times New Roman" w:cs="Times New Roman"/>
                <w:lang w:eastAsia="ru-RU"/>
              </w:rPr>
              <w:t>ельминтологии.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Гельминтозы и их профилактика.</w:t>
            </w:r>
          </w:p>
        </w:tc>
        <w:tc>
          <w:tcPr>
            <w:tcW w:w="4945" w:type="dxa"/>
          </w:tcPr>
          <w:p w:rsidR="00AE0BF2" w:rsidRPr="00ED077D" w:rsidRDefault="00AE0BF2" w:rsidP="00AE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1.Общая характеристика и классификация гельминтов.</w:t>
            </w:r>
          </w:p>
          <w:p w:rsidR="00AE0BF2" w:rsidRPr="00ED077D" w:rsidRDefault="00AE0BF2" w:rsidP="00AE0BF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2.Особенности морфологии и жизнедеятельности гельминтов: сосальщиков (трематод), ленточных червей (цестод) и круглых червей (нематод). Источники инвазии, пути распространения и заражения гельминтами. Устойчивость гельминтов к факторам окружающей среды. </w:t>
            </w:r>
          </w:p>
          <w:p w:rsidR="00AE0BF2" w:rsidRDefault="00AE0BF2" w:rsidP="00AE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3.Характерные клинические проявления гельминтозов. Профилактика гельминтозов.</w:t>
            </w:r>
          </w:p>
        </w:tc>
        <w:tc>
          <w:tcPr>
            <w:tcW w:w="2551" w:type="dxa"/>
          </w:tcPr>
          <w:p w:rsidR="00AE0BF2" w:rsidRPr="0001639E" w:rsidRDefault="00AE0BF2" w:rsidP="00AE0B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284D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Nina.gamidova@mail.ru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2" w:type="dxa"/>
          </w:tcPr>
          <w:p w:rsidR="00AE0BF2" w:rsidRPr="005B6D70" w:rsidRDefault="00AE0BF2" w:rsidP="00AE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8C5D9B" w:rsidRPr="0067662C" w:rsidTr="000A38B4">
        <w:tc>
          <w:tcPr>
            <w:tcW w:w="1286" w:type="dxa"/>
          </w:tcPr>
          <w:p w:rsidR="008C5D9B" w:rsidRPr="005B6D70" w:rsidRDefault="008C5D9B" w:rsidP="008C5D9B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20.05.2020</w:t>
            </w:r>
          </w:p>
        </w:tc>
        <w:tc>
          <w:tcPr>
            <w:tcW w:w="1279" w:type="dxa"/>
          </w:tcPr>
          <w:p w:rsidR="008C5D9B" w:rsidRPr="005B6D70" w:rsidRDefault="008C5D9B" w:rsidP="008C5D9B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1.2</w:t>
            </w:r>
          </w:p>
        </w:tc>
        <w:tc>
          <w:tcPr>
            <w:tcW w:w="1847" w:type="dxa"/>
          </w:tcPr>
          <w:p w:rsidR="008C5D9B" w:rsidRPr="005B6D70" w:rsidRDefault="008C5D9B" w:rsidP="008C5D9B">
            <w:pPr>
              <w:pStyle w:val="1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Деловое общение и его особенности </w:t>
            </w:r>
          </w:p>
        </w:tc>
        <w:tc>
          <w:tcPr>
            <w:tcW w:w="4945" w:type="dxa"/>
          </w:tcPr>
          <w:p w:rsidR="008C5D9B" w:rsidRPr="005B6D70" w:rsidRDefault="008C5D9B" w:rsidP="008C5D9B">
            <w:pPr>
              <w:pStyle w:val="11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Деловое общение как процесс взаимосвязи и взаимодействия</w:t>
            </w:r>
          </w:p>
          <w:p w:rsidR="008C5D9B" w:rsidRPr="005B6D70" w:rsidRDefault="008C5D9B" w:rsidP="008C5D9B">
            <w:pPr>
              <w:pStyle w:val="11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Кодекс делового общения</w:t>
            </w:r>
          </w:p>
          <w:p w:rsidR="008C5D9B" w:rsidRPr="005B6D70" w:rsidRDefault="008C5D9B" w:rsidP="008C5D9B">
            <w:pPr>
              <w:pStyle w:val="11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Особенности делового </w:t>
            </w:r>
            <w:proofErr w:type="spellStart"/>
            <w:r w:rsidRPr="005B6D70">
              <w:rPr>
                <w:sz w:val="24"/>
                <w:szCs w:val="24"/>
              </w:rPr>
              <w:t>оьбщения</w:t>
            </w:r>
            <w:proofErr w:type="spellEnd"/>
          </w:p>
        </w:tc>
        <w:tc>
          <w:tcPr>
            <w:tcW w:w="2551" w:type="dxa"/>
          </w:tcPr>
          <w:p w:rsidR="008C5D9B" w:rsidRPr="005B6D70" w:rsidRDefault="008C5D9B" w:rsidP="008C5D9B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  <w:p w:rsidR="008C5D9B" w:rsidRPr="005B6D70" w:rsidRDefault="008C5D9B" w:rsidP="008C5D9B">
            <w:pPr>
              <w:pStyle w:val="11"/>
              <w:widowControl w:val="0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8C5D9B" w:rsidRPr="005B6D70" w:rsidRDefault="008C5D9B" w:rsidP="008C5D9B">
            <w:pPr>
              <w:pStyle w:val="1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8C5D9B" w:rsidRPr="0067662C" w:rsidTr="000A38B4">
        <w:tc>
          <w:tcPr>
            <w:tcW w:w="1286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279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7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совершенствования физических качеств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(быстроты, координации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движений,ловкости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5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1.Совершенствование технике бега на короткие дистанции.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2.Повышение уровня ОФП (специальные беговые упражнения).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3.Выполнение К.Н. – 200 м.</w:t>
            </w:r>
          </w:p>
        </w:tc>
        <w:tc>
          <w:tcPr>
            <w:tcW w:w="2551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mila.kirillova1947@mail.ru</w:t>
            </w:r>
          </w:p>
        </w:tc>
        <w:tc>
          <w:tcPr>
            <w:tcW w:w="2292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Кириллова Л.С.</w:t>
            </w:r>
          </w:p>
        </w:tc>
      </w:tr>
      <w:tr w:rsidR="008C5D9B" w:rsidRPr="0067662C" w:rsidTr="000A38B4">
        <w:tc>
          <w:tcPr>
            <w:tcW w:w="1286" w:type="dxa"/>
          </w:tcPr>
          <w:p w:rsidR="008C5D9B" w:rsidRPr="00FD31EF" w:rsidRDefault="008C5D9B" w:rsidP="008C5D9B">
            <w:pPr>
              <w:rPr>
                <w:rFonts w:ascii="Times New Roman" w:hAnsi="Times New Roman"/>
                <w:sz w:val="24"/>
                <w:lang w:val="en-US"/>
              </w:rPr>
            </w:pPr>
            <w:r w:rsidRPr="00FD31EF"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FD31EF">
              <w:rPr>
                <w:rFonts w:ascii="Times New Roman" w:hAnsi="Times New Roman"/>
                <w:sz w:val="24"/>
                <w:lang w:val="en-US"/>
              </w:rPr>
              <w:t>.05.2020</w:t>
            </w:r>
          </w:p>
        </w:tc>
        <w:tc>
          <w:tcPr>
            <w:tcW w:w="1279" w:type="dxa"/>
          </w:tcPr>
          <w:p w:rsidR="008C5D9B" w:rsidRPr="009254DA" w:rsidRDefault="008C5D9B" w:rsidP="008C5D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847" w:type="dxa"/>
          </w:tcPr>
          <w:p w:rsidR="008C5D9B" w:rsidRPr="009254DA" w:rsidRDefault="008C5D9B" w:rsidP="008C5D9B">
            <w:pPr>
              <w:rPr>
                <w:rFonts w:ascii="Times New Roman" w:hAnsi="Times New Roman"/>
                <w:sz w:val="24"/>
              </w:rPr>
            </w:pPr>
            <w:r>
              <w:rPr>
                <w:rFonts w:eastAsia="Arial Unicode MS"/>
                <w:bCs/>
              </w:rPr>
              <w:t xml:space="preserve">Обработка информации средствами </w:t>
            </w:r>
            <w:r>
              <w:rPr>
                <w:rFonts w:eastAsia="Arial Unicode MS"/>
                <w:bCs/>
                <w:lang w:val="en-US"/>
              </w:rPr>
              <w:t>Microsoft</w:t>
            </w:r>
            <w:r>
              <w:rPr>
                <w:rFonts w:eastAsia="Arial Unicode MS"/>
                <w:bCs/>
              </w:rPr>
              <w:t xml:space="preserve"> </w:t>
            </w:r>
            <w:r>
              <w:rPr>
                <w:rFonts w:eastAsia="Arial Unicode MS"/>
                <w:bCs/>
                <w:lang w:val="en-US"/>
              </w:rPr>
              <w:t>Word</w:t>
            </w:r>
            <w:r>
              <w:rPr>
                <w:rFonts w:eastAsia="Arial Unicode MS"/>
                <w:bCs/>
              </w:rPr>
              <w:t>.</w:t>
            </w:r>
          </w:p>
        </w:tc>
        <w:tc>
          <w:tcPr>
            <w:tcW w:w="4945" w:type="dxa"/>
          </w:tcPr>
          <w:p w:rsidR="008C5D9B" w:rsidRPr="009254DA" w:rsidRDefault="008C5D9B" w:rsidP="008C5D9B">
            <w:pPr>
              <w:pStyle w:val="a4"/>
              <w:numPr>
                <w:ilvl w:val="0"/>
                <w:numId w:val="32"/>
              </w:numPr>
              <w:spacing w:line="240" w:lineRule="auto"/>
              <w:ind w:left="340"/>
              <w:rPr>
                <w:rFonts w:eastAsia="Arial Unicode MS"/>
                <w:b/>
              </w:rPr>
            </w:pPr>
            <w:r w:rsidRPr="009254DA">
              <w:rPr>
                <w:rFonts w:eastAsia="Arial Unicode MS"/>
              </w:rPr>
              <w:t>Понятие текстового процессора и его основные функции</w:t>
            </w:r>
          </w:p>
          <w:p w:rsidR="008C5D9B" w:rsidRPr="009254DA" w:rsidRDefault="008C5D9B" w:rsidP="008C5D9B">
            <w:pPr>
              <w:pStyle w:val="a4"/>
              <w:numPr>
                <w:ilvl w:val="0"/>
                <w:numId w:val="32"/>
              </w:numPr>
              <w:spacing w:line="240" w:lineRule="auto"/>
              <w:ind w:left="340"/>
              <w:rPr>
                <w:rFonts w:eastAsia="Arial Unicode MS"/>
              </w:rPr>
            </w:pPr>
            <w:r w:rsidRPr="009254DA">
              <w:rPr>
                <w:rFonts w:eastAsia="Arial Unicode MS"/>
              </w:rPr>
              <w:t xml:space="preserve">Возможности текстового процессора </w:t>
            </w:r>
            <w:r w:rsidRPr="009254DA">
              <w:rPr>
                <w:rFonts w:eastAsia="Arial Unicode MS"/>
                <w:bCs/>
                <w:lang w:val="en-US"/>
              </w:rPr>
              <w:t>Word</w:t>
            </w:r>
            <w:r w:rsidRPr="009254DA">
              <w:rPr>
                <w:rFonts w:eastAsia="Arial Unicode MS"/>
                <w:bCs/>
              </w:rPr>
              <w:t>.</w:t>
            </w:r>
          </w:p>
          <w:p w:rsidR="008C5D9B" w:rsidRPr="009254DA" w:rsidRDefault="008C5D9B" w:rsidP="008C5D9B">
            <w:pPr>
              <w:pStyle w:val="a4"/>
              <w:numPr>
                <w:ilvl w:val="0"/>
                <w:numId w:val="32"/>
              </w:numPr>
              <w:spacing w:line="240" w:lineRule="auto"/>
              <w:ind w:left="340"/>
              <w:rPr>
                <w:rFonts w:eastAsia="Arial Unicode MS"/>
              </w:rPr>
            </w:pPr>
            <w:r w:rsidRPr="009254DA">
              <w:rPr>
                <w:rFonts w:eastAsia="Arial Unicode MS"/>
              </w:rPr>
              <w:t xml:space="preserve">Изучение вкладок, групп </w:t>
            </w:r>
          </w:p>
          <w:p w:rsidR="008C5D9B" w:rsidRPr="009254DA" w:rsidRDefault="008C5D9B" w:rsidP="008C5D9B">
            <w:pPr>
              <w:pStyle w:val="a4"/>
              <w:numPr>
                <w:ilvl w:val="0"/>
                <w:numId w:val="32"/>
              </w:numPr>
              <w:spacing w:line="240" w:lineRule="auto"/>
              <w:ind w:left="340"/>
              <w:rPr>
                <w:rFonts w:eastAsia="Arial Unicode MS"/>
              </w:rPr>
            </w:pPr>
            <w:r w:rsidRPr="009254DA">
              <w:rPr>
                <w:rFonts w:eastAsia="Arial Unicode MS"/>
              </w:rPr>
              <w:t>Возможности вкладки Главная, Вставка</w:t>
            </w:r>
          </w:p>
          <w:p w:rsidR="008C5D9B" w:rsidRPr="009254DA" w:rsidRDefault="008C5D9B" w:rsidP="008C5D9B">
            <w:pPr>
              <w:pStyle w:val="a4"/>
              <w:numPr>
                <w:ilvl w:val="0"/>
                <w:numId w:val="32"/>
              </w:numPr>
              <w:spacing w:line="240" w:lineRule="auto"/>
              <w:ind w:left="340"/>
              <w:rPr>
                <w:rFonts w:eastAsia="Arial Unicode MS"/>
              </w:rPr>
            </w:pPr>
            <w:r w:rsidRPr="009254DA">
              <w:rPr>
                <w:rFonts w:eastAsia="Arial Unicode MS"/>
              </w:rPr>
              <w:t>Автоматизация работы</w:t>
            </w:r>
          </w:p>
          <w:p w:rsidR="008C5D9B" w:rsidRPr="009254DA" w:rsidRDefault="008C5D9B" w:rsidP="008C5D9B">
            <w:pPr>
              <w:pStyle w:val="a4"/>
              <w:numPr>
                <w:ilvl w:val="0"/>
                <w:numId w:val="32"/>
              </w:numPr>
              <w:spacing w:line="240" w:lineRule="auto"/>
              <w:ind w:left="340"/>
              <w:rPr>
                <w:rFonts w:ascii="Times New Roman" w:hAnsi="Times New Roman"/>
                <w:sz w:val="24"/>
              </w:rPr>
            </w:pPr>
            <w:r w:rsidRPr="009254DA">
              <w:rPr>
                <w:rFonts w:eastAsia="Arial Unicode MS"/>
              </w:rPr>
              <w:t>Горячие клавиши</w:t>
            </w:r>
          </w:p>
        </w:tc>
        <w:tc>
          <w:tcPr>
            <w:tcW w:w="2551" w:type="dxa"/>
          </w:tcPr>
          <w:p w:rsidR="008C5D9B" w:rsidRPr="00FD31EF" w:rsidRDefault="008C5D9B" w:rsidP="008C5D9B">
            <w:pPr>
              <w:rPr>
                <w:lang w:val="en-US"/>
              </w:rPr>
            </w:pPr>
            <w:r>
              <w:rPr>
                <w:lang w:val="en-US"/>
              </w:rPr>
              <w:t>eraum@yandex.ru</w:t>
            </w:r>
          </w:p>
        </w:tc>
        <w:tc>
          <w:tcPr>
            <w:tcW w:w="2292" w:type="dxa"/>
          </w:tcPr>
          <w:p w:rsidR="008C5D9B" w:rsidRPr="00FD31EF" w:rsidRDefault="008C5D9B" w:rsidP="008C5D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Рамазанова Э.Б.</w:t>
            </w:r>
          </w:p>
        </w:tc>
      </w:tr>
      <w:tr w:rsidR="008C5D9B" w:rsidRPr="0067662C" w:rsidTr="000A38B4">
        <w:tc>
          <w:tcPr>
            <w:tcW w:w="1286" w:type="dxa"/>
          </w:tcPr>
          <w:p w:rsidR="008C5D9B" w:rsidRPr="005B6D70" w:rsidRDefault="008C5D9B" w:rsidP="008C5D9B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1279" w:type="dxa"/>
          </w:tcPr>
          <w:p w:rsidR="008C5D9B" w:rsidRPr="005B6D70" w:rsidRDefault="008C5D9B" w:rsidP="008C5D9B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1847" w:type="dxa"/>
          </w:tcPr>
          <w:p w:rsidR="008C5D9B" w:rsidRPr="005B6D70" w:rsidRDefault="008C5D9B" w:rsidP="008C5D9B">
            <w:pPr>
              <w:pStyle w:val="1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Группа как социально психологический феномен </w:t>
            </w:r>
          </w:p>
        </w:tc>
        <w:tc>
          <w:tcPr>
            <w:tcW w:w="4945" w:type="dxa"/>
          </w:tcPr>
          <w:p w:rsidR="008C5D9B" w:rsidRPr="005B6D70" w:rsidRDefault="008C5D9B" w:rsidP="008C5D9B">
            <w:pPr>
              <w:pStyle w:val="11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Психология малых групп</w:t>
            </w:r>
          </w:p>
          <w:p w:rsidR="008C5D9B" w:rsidRPr="005B6D70" w:rsidRDefault="008C5D9B" w:rsidP="008C5D9B">
            <w:pPr>
              <w:pStyle w:val="11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Личность и группа</w:t>
            </w:r>
          </w:p>
          <w:p w:rsidR="008C5D9B" w:rsidRPr="005B6D70" w:rsidRDefault="008C5D9B" w:rsidP="008C5D9B">
            <w:pPr>
              <w:pStyle w:val="11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Проблема лидерства и руководства</w:t>
            </w:r>
          </w:p>
        </w:tc>
        <w:tc>
          <w:tcPr>
            <w:tcW w:w="2551" w:type="dxa"/>
          </w:tcPr>
          <w:p w:rsidR="008C5D9B" w:rsidRPr="005B6D70" w:rsidRDefault="008C5D9B" w:rsidP="008C5D9B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</w:tc>
        <w:tc>
          <w:tcPr>
            <w:tcW w:w="2292" w:type="dxa"/>
          </w:tcPr>
          <w:p w:rsidR="008C5D9B" w:rsidRPr="005B6D70" w:rsidRDefault="008C5D9B" w:rsidP="008C5D9B">
            <w:pPr>
              <w:pStyle w:val="1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8C5D9B" w:rsidRPr="0067662C" w:rsidTr="000A38B4">
        <w:tc>
          <w:tcPr>
            <w:tcW w:w="1286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279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7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Сущность проблемы человека</w:t>
            </w:r>
          </w:p>
        </w:tc>
        <w:tc>
          <w:tcPr>
            <w:tcW w:w="4945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1.Философская антропология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2.Что стремится память философская антропология 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3.Теоцентризм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4.Космоцентризм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5.Антропоцентризм  </w:t>
            </w:r>
          </w:p>
        </w:tc>
        <w:tc>
          <w:tcPr>
            <w:tcW w:w="2551" w:type="dxa"/>
          </w:tcPr>
          <w:p w:rsidR="008C5D9B" w:rsidRPr="005B6D70" w:rsidRDefault="00AE0BF2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92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8C5D9B" w:rsidRPr="0067662C" w:rsidTr="000A38B4">
        <w:tc>
          <w:tcPr>
            <w:tcW w:w="1286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279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847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Разговорный стиль речи. Общение с пациентом.</w:t>
            </w:r>
          </w:p>
        </w:tc>
        <w:tc>
          <w:tcPr>
            <w:tcW w:w="4945" w:type="dxa"/>
          </w:tcPr>
          <w:p w:rsidR="008C5D9B" w:rsidRPr="005B6D70" w:rsidRDefault="008C5D9B" w:rsidP="008C5D9B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1.Сфера использования.</w:t>
            </w:r>
          </w:p>
          <w:p w:rsidR="008C5D9B" w:rsidRPr="005B6D70" w:rsidRDefault="008C5D9B" w:rsidP="008C5D9B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2.Языковые средства.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3.Общение с пациентом: беседа.</w:t>
            </w:r>
          </w:p>
        </w:tc>
        <w:tc>
          <w:tcPr>
            <w:tcW w:w="2551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_9876@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icloud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</w:p>
        </w:tc>
        <w:tc>
          <w:tcPr>
            <w:tcW w:w="2292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Ибрагимхалилова</w:t>
            </w:r>
            <w:proofErr w:type="spellEnd"/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8C5D9B" w:rsidRPr="0067662C" w:rsidTr="000A38B4">
        <w:tc>
          <w:tcPr>
            <w:tcW w:w="1286" w:type="dxa"/>
          </w:tcPr>
          <w:p w:rsidR="008C5D9B" w:rsidRPr="00063B69" w:rsidRDefault="008C5D9B" w:rsidP="008C5D9B">
            <w:pPr>
              <w:rPr>
                <w:rFonts w:ascii="Times New Roman" w:hAnsi="Times New Roman"/>
                <w:sz w:val="24"/>
              </w:rPr>
            </w:pPr>
            <w:r w:rsidRPr="00FD31EF"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FD31EF">
              <w:rPr>
                <w:rFonts w:ascii="Times New Roman" w:hAnsi="Times New Roman"/>
                <w:sz w:val="24"/>
                <w:lang w:val="en-US"/>
              </w:rPr>
              <w:t>.05.2020</w:t>
            </w:r>
          </w:p>
        </w:tc>
        <w:tc>
          <w:tcPr>
            <w:tcW w:w="1279" w:type="dxa"/>
          </w:tcPr>
          <w:p w:rsidR="008C5D9B" w:rsidRDefault="008C5D9B" w:rsidP="008C5D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  <w:p w:rsidR="008C5D9B" w:rsidRPr="00063B69" w:rsidRDefault="008C5D9B" w:rsidP="008C5D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</w:t>
            </w:r>
          </w:p>
        </w:tc>
        <w:tc>
          <w:tcPr>
            <w:tcW w:w="1847" w:type="dxa"/>
          </w:tcPr>
          <w:p w:rsidR="008C5D9B" w:rsidRDefault="008C5D9B" w:rsidP="008C5D9B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color w:val="000000"/>
              </w:rPr>
              <w:t xml:space="preserve">Создание презентации средствами </w:t>
            </w:r>
            <w:r>
              <w:rPr>
                <w:rFonts w:eastAsia="Arial Unicode MS"/>
                <w:color w:val="000000"/>
                <w:lang w:val="en-US"/>
              </w:rPr>
              <w:t>Microsoft</w:t>
            </w:r>
            <w:r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  <w:lang w:val="en-US"/>
              </w:rPr>
              <w:t>PowerPoint</w:t>
            </w:r>
          </w:p>
        </w:tc>
        <w:tc>
          <w:tcPr>
            <w:tcW w:w="4945" w:type="dxa"/>
          </w:tcPr>
          <w:p w:rsidR="008C5D9B" w:rsidRPr="009254DA" w:rsidRDefault="008C5D9B" w:rsidP="008C5D9B">
            <w:pPr>
              <w:pStyle w:val="a4"/>
              <w:numPr>
                <w:ilvl w:val="0"/>
                <w:numId w:val="34"/>
              </w:numPr>
              <w:spacing w:line="240" w:lineRule="auto"/>
              <w:ind w:left="340"/>
              <w:rPr>
                <w:rFonts w:eastAsia="Arial Unicode MS"/>
                <w:b/>
                <w:color w:val="000000"/>
              </w:rPr>
            </w:pPr>
            <w:r w:rsidRPr="009254DA">
              <w:rPr>
                <w:rFonts w:eastAsia="Arial Unicode MS"/>
                <w:color w:val="000000"/>
              </w:rPr>
              <w:t>Возможности технологий компьютерной презентации.</w:t>
            </w:r>
          </w:p>
          <w:p w:rsidR="008C5D9B" w:rsidRPr="009254DA" w:rsidRDefault="008C5D9B" w:rsidP="008C5D9B">
            <w:pPr>
              <w:pStyle w:val="a4"/>
              <w:numPr>
                <w:ilvl w:val="0"/>
                <w:numId w:val="34"/>
              </w:numPr>
              <w:spacing w:line="240" w:lineRule="auto"/>
              <w:ind w:left="340"/>
              <w:rPr>
                <w:rFonts w:eastAsia="Arial Unicode MS"/>
                <w:color w:val="000000"/>
              </w:rPr>
            </w:pPr>
            <w:r w:rsidRPr="009254DA">
              <w:rPr>
                <w:rFonts w:eastAsia="Arial Unicode MS"/>
                <w:color w:val="000000"/>
              </w:rPr>
              <w:t>Сферы применения компьютерных презентаций</w:t>
            </w:r>
          </w:p>
          <w:p w:rsidR="008C5D9B" w:rsidRPr="009254DA" w:rsidRDefault="008C5D9B" w:rsidP="008C5D9B">
            <w:pPr>
              <w:pStyle w:val="a4"/>
              <w:numPr>
                <w:ilvl w:val="0"/>
                <w:numId w:val="34"/>
              </w:numPr>
              <w:spacing w:line="240" w:lineRule="auto"/>
              <w:ind w:left="340"/>
              <w:rPr>
                <w:rFonts w:eastAsia="Arial Unicode MS"/>
                <w:color w:val="000000"/>
              </w:rPr>
            </w:pPr>
            <w:r w:rsidRPr="009254DA">
              <w:rPr>
                <w:rFonts w:eastAsia="Arial Unicode MS"/>
                <w:color w:val="000000"/>
              </w:rPr>
              <w:t xml:space="preserve">Основные элементы </w:t>
            </w:r>
            <w:r w:rsidRPr="009254DA">
              <w:rPr>
                <w:rFonts w:eastAsia="Arial Unicode MS"/>
                <w:color w:val="000000"/>
                <w:lang w:val="en-US"/>
              </w:rPr>
              <w:t>Microsoft</w:t>
            </w:r>
            <w:r w:rsidRPr="009254DA">
              <w:rPr>
                <w:rFonts w:eastAsia="Arial Unicode MS"/>
                <w:color w:val="000000"/>
              </w:rPr>
              <w:t xml:space="preserve"> </w:t>
            </w:r>
            <w:r w:rsidRPr="009254DA">
              <w:rPr>
                <w:rFonts w:eastAsia="Arial Unicode MS"/>
                <w:color w:val="000000"/>
                <w:lang w:val="en-US"/>
              </w:rPr>
              <w:t>PowerPoint</w:t>
            </w:r>
            <w:r w:rsidRPr="009254DA">
              <w:rPr>
                <w:rFonts w:eastAsia="Arial Unicode MS"/>
                <w:color w:val="000000"/>
              </w:rPr>
              <w:t>. Запуск программы</w:t>
            </w:r>
          </w:p>
          <w:p w:rsidR="008C5D9B" w:rsidRPr="009254DA" w:rsidRDefault="008C5D9B" w:rsidP="008C5D9B">
            <w:pPr>
              <w:pStyle w:val="a4"/>
              <w:numPr>
                <w:ilvl w:val="0"/>
                <w:numId w:val="34"/>
              </w:numPr>
              <w:spacing w:line="240" w:lineRule="auto"/>
              <w:ind w:left="340"/>
              <w:rPr>
                <w:rFonts w:eastAsia="Arial Unicode MS"/>
                <w:color w:val="000000"/>
              </w:rPr>
            </w:pPr>
            <w:r w:rsidRPr="009254DA">
              <w:rPr>
                <w:color w:val="000000"/>
                <w:szCs w:val="27"/>
              </w:rPr>
              <w:t>Основные объекты слайда</w:t>
            </w:r>
          </w:p>
          <w:p w:rsidR="008C5D9B" w:rsidRPr="009254DA" w:rsidRDefault="008C5D9B" w:rsidP="008C5D9B">
            <w:pPr>
              <w:pStyle w:val="a4"/>
              <w:numPr>
                <w:ilvl w:val="0"/>
                <w:numId w:val="34"/>
              </w:numPr>
              <w:spacing w:line="240" w:lineRule="auto"/>
              <w:ind w:left="340"/>
              <w:rPr>
                <w:rFonts w:eastAsia="Arial Unicode MS"/>
              </w:rPr>
            </w:pPr>
            <w:r w:rsidRPr="009254DA">
              <w:rPr>
                <w:color w:val="000000"/>
                <w:szCs w:val="27"/>
              </w:rPr>
              <w:t xml:space="preserve">Панели необходимы для нормальной работы </w:t>
            </w:r>
            <w:proofErr w:type="spellStart"/>
            <w:r w:rsidRPr="009254DA">
              <w:rPr>
                <w:color w:val="000000"/>
                <w:szCs w:val="27"/>
              </w:rPr>
              <w:t>PowerPoint</w:t>
            </w:r>
            <w:proofErr w:type="spellEnd"/>
          </w:p>
        </w:tc>
        <w:tc>
          <w:tcPr>
            <w:tcW w:w="2551" w:type="dxa"/>
          </w:tcPr>
          <w:p w:rsidR="008C5D9B" w:rsidRPr="00FD31EF" w:rsidRDefault="008C5D9B" w:rsidP="008C5D9B">
            <w:pPr>
              <w:rPr>
                <w:lang w:val="en-US"/>
              </w:rPr>
            </w:pPr>
            <w:r>
              <w:rPr>
                <w:lang w:val="en-US"/>
              </w:rPr>
              <w:t>eraum@yandex.ru</w:t>
            </w:r>
          </w:p>
        </w:tc>
        <w:tc>
          <w:tcPr>
            <w:tcW w:w="2292" w:type="dxa"/>
          </w:tcPr>
          <w:p w:rsidR="008C5D9B" w:rsidRPr="00FD31EF" w:rsidRDefault="008C5D9B" w:rsidP="008C5D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Рамазанова Э.Б.</w:t>
            </w:r>
          </w:p>
        </w:tc>
      </w:tr>
      <w:tr w:rsidR="008C5D9B" w:rsidRPr="0067662C" w:rsidTr="000A38B4">
        <w:tc>
          <w:tcPr>
            <w:tcW w:w="1286" w:type="dxa"/>
          </w:tcPr>
          <w:p w:rsidR="008C5D9B" w:rsidRPr="005B6D70" w:rsidRDefault="008C5D9B" w:rsidP="008C5D9B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26.05.2020</w:t>
            </w:r>
          </w:p>
        </w:tc>
        <w:tc>
          <w:tcPr>
            <w:tcW w:w="1279" w:type="dxa"/>
          </w:tcPr>
          <w:p w:rsidR="008C5D9B" w:rsidRPr="005B6D70" w:rsidRDefault="008C5D9B" w:rsidP="008C5D9B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1.2 </w:t>
            </w:r>
          </w:p>
          <w:p w:rsidR="008C5D9B" w:rsidRPr="005B6D70" w:rsidRDefault="008C5D9B" w:rsidP="008C5D9B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(2)</w:t>
            </w:r>
          </w:p>
        </w:tc>
        <w:tc>
          <w:tcPr>
            <w:tcW w:w="1847" w:type="dxa"/>
          </w:tcPr>
          <w:p w:rsidR="008C5D9B" w:rsidRPr="005B6D70" w:rsidRDefault="008C5D9B" w:rsidP="008C5D9B">
            <w:pPr>
              <w:pStyle w:val="1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Характер и типы акцентуации </w:t>
            </w:r>
            <w:proofErr w:type="spellStart"/>
            <w:r w:rsidRPr="005B6D70">
              <w:rPr>
                <w:sz w:val="24"/>
                <w:szCs w:val="24"/>
              </w:rPr>
              <w:t>характера.Типология</w:t>
            </w:r>
            <w:proofErr w:type="spellEnd"/>
            <w:r w:rsidRPr="005B6D70">
              <w:rPr>
                <w:sz w:val="24"/>
                <w:szCs w:val="24"/>
              </w:rPr>
              <w:t xml:space="preserve"> личности</w:t>
            </w:r>
          </w:p>
        </w:tc>
        <w:tc>
          <w:tcPr>
            <w:tcW w:w="4945" w:type="dxa"/>
          </w:tcPr>
          <w:p w:rsidR="008C5D9B" w:rsidRPr="005B6D70" w:rsidRDefault="008C5D9B" w:rsidP="008C5D9B">
            <w:pPr>
              <w:pStyle w:val="11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Типы акцентуации характера</w:t>
            </w:r>
          </w:p>
          <w:p w:rsidR="008C5D9B" w:rsidRPr="005B6D70" w:rsidRDefault="008C5D9B" w:rsidP="008C5D9B">
            <w:pPr>
              <w:pStyle w:val="11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Типология личности</w:t>
            </w:r>
          </w:p>
          <w:p w:rsidR="008C5D9B" w:rsidRPr="005B6D70" w:rsidRDefault="008C5D9B" w:rsidP="008C5D9B">
            <w:pPr>
              <w:pStyle w:val="11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Психологические характеристики поведения</w:t>
            </w:r>
          </w:p>
        </w:tc>
        <w:tc>
          <w:tcPr>
            <w:tcW w:w="2551" w:type="dxa"/>
          </w:tcPr>
          <w:p w:rsidR="008C5D9B" w:rsidRPr="005B6D70" w:rsidRDefault="008C5D9B" w:rsidP="008C5D9B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</w:tc>
        <w:tc>
          <w:tcPr>
            <w:tcW w:w="2292" w:type="dxa"/>
          </w:tcPr>
          <w:p w:rsidR="008C5D9B" w:rsidRPr="005B6D70" w:rsidRDefault="008C5D9B" w:rsidP="008C5D9B">
            <w:pPr>
              <w:pStyle w:val="1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143115" w:rsidRPr="0067662C" w:rsidTr="00191B41">
        <w:tc>
          <w:tcPr>
            <w:tcW w:w="1286" w:type="dxa"/>
          </w:tcPr>
          <w:p w:rsidR="00143115" w:rsidRPr="00EE023D" w:rsidRDefault="00143115" w:rsidP="0014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5.2020</w:t>
            </w:r>
          </w:p>
        </w:tc>
        <w:tc>
          <w:tcPr>
            <w:tcW w:w="1279" w:type="dxa"/>
          </w:tcPr>
          <w:p w:rsidR="00143115" w:rsidRPr="00EE023D" w:rsidRDefault="00143115" w:rsidP="0014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гр(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:rsidR="00143115" w:rsidRPr="00EE023D" w:rsidRDefault="00143115" w:rsidP="00143115">
            <w:pPr>
              <w:tabs>
                <w:tab w:val="left" w:pos="1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Вещества, действующие на 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эфферентную иннервацию.</w:t>
            </w:r>
          </w:p>
        </w:tc>
        <w:tc>
          <w:tcPr>
            <w:tcW w:w="4945" w:type="dxa"/>
          </w:tcPr>
          <w:p w:rsidR="00143115" w:rsidRPr="00EE023D" w:rsidRDefault="00143115" w:rsidP="0014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1.Классификация холинергических средств.  </w:t>
            </w:r>
          </w:p>
          <w:p w:rsidR="00143115" w:rsidRPr="00EE023D" w:rsidRDefault="00143115" w:rsidP="0014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2. Применение М-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холиномиметиков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115" w:rsidRPr="00EE023D" w:rsidRDefault="00143115" w:rsidP="0014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3. Применение Н-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холиномиметиков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115" w:rsidRPr="00EE023D" w:rsidRDefault="00143115" w:rsidP="0014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4.Примение антихолинэстеразных средств.</w:t>
            </w:r>
          </w:p>
          <w:p w:rsidR="00143115" w:rsidRPr="00EE023D" w:rsidRDefault="00143115" w:rsidP="0014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Применение МН-</w:t>
            </w:r>
            <w:proofErr w:type="spellStart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холиноблокаторов</w:t>
            </w:r>
            <w:proofErr w:type="spellEnd"/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115" w:rsidRPr="00EE023D" w:rsidRDefault="00143115" w:rsidP="0014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6. Применение адренергических средств.</w:t>
            </w:r>
          </w:p>
          <w:p w:rsidR="00143115" w:rsidRPr="004601D5" w:rsidRDefault="00143115" w:rsidP="00143115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7. Выписывание  рецептов.</w:t>
            </w:r>
          </w:p>
        </w:tc>
        <w:tc>
          <w:tcPr>
            <w:tcW w:w="2551" w:type="dxa"/>
          </w:tcPr>
          <w:p w:rsidR="00143115" w:rsidRPr="004601D5" w:rsidRDefault="00AE0BF2" w:rsidP="0014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3115" w:rsidRPr="004601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143115" w:rsidRPr="004601D5" w:rsidRDefault="00143115" w:rsidP="0014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right w:val="single" w:sz="4" w:space="0" w:color="auto"/>
            </w:tcBorders>
          </w:tcPr>
          <w:p w:rsidR="00143115" w:rsidRPr="004601D5" w:rsidRDefault="00143115" w:rsidP="0014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1D5"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  <w:proofErr w:type="spellEnd"/>
          </w:p>
        </w:tc>
        <w:bookmarkStart w:id="0" w:name="_GoBack"/>
        <w:bookmarkEnd w:id="0"/>
      </w:tr>
      <w:tr w:rsidR="008C5D9B" w:rsidRPr="0067662C" w:rsidTr="000A38B4">
        <w:tc>
          <w:tcPr>
            <w:tcW w:w="1286" w:type="dxa"/>
          </w:tcPr>
          <w:p w:rsidR="008C5D9B" w:rsidRPr="005B6D70" w:rsidRDefault="008C5D9B" w:rsidP="008C5D9B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26.05.2020</w:t>
            </w:r>
          </w:p>
        </w:tc>
        <w:tc>
          <w:tcPr>
            <w:tcW w:w="1279" w:type="dxa"/>
          </w:tcPr>
          <w:p w:rsidR="008C5D9B" w:rsidRPr="005B6D70" w:rsidRDefault="008C5D9B" w:rsidP="008C5D9B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1.2</w:t>
            </w:r>
          </w:p>
          <w:p w:rsidR="008C5D9B" w:rsidRPr="005B6D70" w:rsidRDefault="008C5D9B" w:rsidP="008C5D9B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847" w:type="dxa"/>
          </w:tcPr>
          <w:p w:rsidR="008C5D9B" w:rsidRPr="005B6D70" w:rsidRDefault="008C5D9B" w:rsidP="008C5D9B">
            <w:pPr>
              <w:pStyle w:val="1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Нарушение внимания. мышления. воображения и речи</w:t>
            </w:r>
          </w:p>
        </w:tc>
        <w:tc>
          <w:tcPr>
            <w:tcW w:w="4945" w:type="dxa"/>
          </w:tcPr>
          <w:p w:rsidR="008C5D9B" w:rsidRPr="005B6D70" w:rsidRDefault="008C5D9B" w:rsidP="008C5D9B">
            <w:pPr>
              <w:pStyle w:val="11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Виды действия человека</w:t>
            </w:r>
          </w:p>
          <w:p w:rsidR="008C5D9B" w:rsidRPr="005B6D70" w:rsidRDefault="008C5D9B" w:rsidP="008C5D9B">
            <w:pPr>
              <w:pStyle w:val="11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Варианты проявления воли</w:t>
            </w:r>
          </w:p>
          <w:p w:rsidR="008C5D9B" w:rsidRPr="005B6D70" w:rsidRDefault="008C5D9B" w:rsidP="008C5D9B">
            <w:pPr>
              <w:pStyle w:val="11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Воля человека как богатый внутренний потенциал </w:t>
            </w:r>
          </w:p>
        </w:tc>
        <w:tc>
          <w:tcPr>
            <w:tcW w:w="2551" w:type="dxa"/>
          </w:tcPr>
          <w:p w:rsidR="008C5D9B" w:rsidRPr="005B6D70" w:rsidRDefault="008C5D9B" w:rsidP="008C5D9B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</w:tc>
        <w:tc>
          <w:tcPr>
            <w:tcW w:w="2292" w:type="dxa"/>
          </w:tcPr>
          <w:p w:rsidR="008C5D9B" w:rsidRPr="005B6D70" w:rsidRDefault="008C5D9B" w:rsidP="008C5D9B">
            <w:pPr>
              <w:pStyle w:val="1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AE0BF2" w:rsidRPr="0067662C" w:rsidTr="000A38B4">
        <w:tc>
          <w:tcPr>
            <w:tcW w:w="1286" w:type="dxa"/>
          </w:tcPr>
          <w:p w:rsidR="00AE0BF2" w:rsidRPr="005B6D70" w:rsidRDefault="00AE0BF2" w:rsidP="00AE0BF2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26.05.2020</w:t>
            </w:r>
          </w:p>
        </w:tc>
        <w:tc>
          <w:tcPr>
            <w:tcW w:w="1279" w:type="dxa"/>
          </w:tcPr>
          <w:p w:rsidR="00AE0BF2" w:rsidRPr="005B6D70" w:rsidRDefault="00AE0BF2" w:rsidP="00AE0BF2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1.2</w:t>
            </w:r>
          </w:p>
          <w:p w:rsidR="00AE0BF2" w:rsidRPr="005B6D70" w:rsidRDefault="00AE0BF2" w:rsidP="00AE0BF2">
            <w:pPr>
              <w:pStyle w:val="1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</w:t>
            </w:r>
            <w:r w:rsidRPr="005B6D70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:rsidR="00AE0BF2" w:rsidRDefault="00AE0BF2" w:rsidP="00AE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Морфология простейших. Методы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гельминтозов</w:t>
            </w:r>
          </w:p>
        </w:tc>
        <w:tc>
          <w:tcPr>
            <w:tcW w:w="4945" w:type="dxa"/>
          </w:tcPr>
          <w:p w:rsidR="00AE0BF2" w:rsidRPr="00ED077D" w:rsidRDefault="00AE0BF2" w:rsidP="00AE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 Методы изучения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их профилактика.   Микроскопический метод обнаружения простейших в биологическом материале (кровь, моча, кал) и объектах окружающей среды (почва, вода) как основной метод лабораторной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E0BF2" w:rsidRPr="00ED077D" w:rsidRDefault="00AE0BF2" w:rsidP="00AE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 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микробиологической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: микроскопическое,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, серологическое,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аллергологическое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биологическое исследование.  Профилактика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E0BF2" w:rsidRDefault="00AE0BF2" w:rsidP="00AE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обнаружения гельминтов в биологическом материале (кал, моча), яиц и личинок в объектах окружающей среды (почва, вода) и промежуточных хозяевах (например, рыбе, мясе). </w:t>
            </w:r>
          </w:p>
          <w:p w:rsidR="00AE0BF2" w:rsidRDefault="00AE0BF2" w:rsidP="00AE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Методы микробиологической диагностики гельминтозов: микроскопическое исследование, серологическое исследование, аллергическое исследование (кожные пробы). Профилактика гельминтозов.</w:t>
            </w:r>
          </w:p>
        </w:tc>
        <w:tc>
          <w:tcPr>
            <w:tcW w:w="2551" w:type="dxa"/>
          </w:tcPr>
          <w:p w:rsidR="00AE0BF2" w:rsidRPr="0001639E" w:rsidRDefault="00AE0BF2" w:rsidP="00AE0B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284D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Nina.gamidova@mail.ru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2" w:type="dxa"/>
          </w:tcPr>
          <w:p w:rsidR="00AE0BF2" w:rsidRPr="005B6D70" w:rsidRDefault="00AE0BF2" w:rsidP="00AE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AE0BF2" w:rsidRPr="0067662C" w:rsidTr="000A38B4">
        <w:tc>
          <w:tcPr>
            <w:tcW w:w="1286" w:type="dxa"/>
          </w:tcPr>
          <w:p w:rsidR="00AE0BF2" w:rsidRPr="005B6D70" w:rsidRDefault="00AE0BF2" w:rsidP="00AE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279" w:type="dxa"/>
          </w:tcPr>
          <w:p w:rsidR="00AE0BF2" w:rsidRPr="005B6D70" w:rsidRDefault="00AE0BF2" w:rsidP="00AE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7" w:type="dxa"/>
          </w:tcPr>
          <w:p w:rsidR="00AE0BF2" w:rsidRPr="00144BAD" w:rsidRDefault="00AE0BF2" w:rsidP="00AE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Классификация и структура вирусов</w:t>
            </w:r>
          </w:p>
        </w:tc>
        <w:tc>
          <w:tcPr>
            <w:tcW w:w="4945" w:type="dxa"/>
          </w:tcPr>
          <w:p w:rsidR="00AE0BF2" w:rsidRPr="00ED077D" w:rsidRDefault="00AE0BF2" w:rsidP="00AE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1.Особенности классификации вирусов, таксономия. Структура вирусов, просто и сложно устроенные вирусы. Формы вирионов. Изучение морфологии вирусов.</w:t>
            </w:r>
          </w:p>
          <w:p w:rsidR="00AE0BF2" w:rsidRPr="00ED077D" w:rsidRDefault="00AE0BF2" w:rsidP="00AE0BF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2.Особенности физиологии вирусов как облигатных клеточных паразитов. Методы </w:t>
            </w: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 xml:space="preserve">культивирования и индикации вирусов. Устойчивость вирусов к факторам окружающей среды. </w:t>
            </w:r>
          </w:p>
          <w:p w:rsidR="00AE0BF2" w:rsidRDefault="00AE0BF2" w:rsidP="00AE0BF2">
            <w:r w:rsidRPr="00ED077D">
              <w:rPr>
                <w:rFonts w:ascii="Times New Roman" w:hAnsi="Times New Roman" w:cs="Times New Roman"/>
                <w:lang w:eastAsia="ru-RU"/>
              </w:rPr>
              <w:t>3.Репродукция вируса и его стадии.</w:t>
            </w:r>
          </w:p>
        </w:tc>
        <w:tc>
          <w:tcPr>
            <w:tcW w:w="2551" w:type="dxa"/>
          </w:tcPr>
          <w:p w:rsidR="00AE0BF2" w:rsidRPr="0001639E" w:rsidRDefault="00AE0BF2" w:rsidP="00AE0B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284D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Nina.gamidova@mail.ru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2" w:type="dxa"/>
          </w:tcPr>
          <w:p w:rsidR="00AE0BF2" w:rsidRPr="005B6D70" w:rsidRDefault="00AE0BF2" w:rsidP="00AE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8C5D9B" w:rsidRPr="0067662C" w:rsidTr="000A38B4">
        <w:tc>
          <w:tcPr>
            <w:tcW w:w="1286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279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7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общества. Понятие культура </w:t>
            </w:r>
          </w:p>
        </w:tc>
        <w:tc>
          <w:tcPr>
            <w:tcW w:w="4945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1.Понятие человек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2.Что такое духовная жизнь общества?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3.Что такое культура?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4.Основа духовной жизни общества</w:t>
            </w:r>
          </w:p>
        </w:tc>
        <w:tc>
          <w:tcPr>
            <w:tcW w:w="2551" w:type="dxa"/>
          </w:tcPr>
          <w:p w:rsidR="008C5D9B" w:rsidRPr="005B6D70" w:rsidRDefault="00AE0BF2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92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AE0BF2" w:rsidRPr="0067662C" w:rsidTr="000A38B4">
        <w:tc>
          <w:tcPr>
            <w:tcW w:w="1286" w:type="dxa"/>
          </w:tcPr>
          <w:p w:rsidR="00AE0BF2" w:rsidRPr="005B6D70" w:rsidRDefault="00AE0BF2" w:rsidP="00AE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279" w:type="dxa"/>
          </w:tcPr>
          <w:p w:rsidR="00AE0BF2" w:rsidRPr="005B6D70" w:rsidRDefault="00AE0BF2" w:rsidP="00AE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7" w:type="dxa"/>
          </w:tcPr>
          <w:p w:rsidR="00AE0BF2" w:rsidRPr="00144BAD" w:rsidRDefault="00AE0BF2" w:rsidP="00AE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Вирусные инфекции и их профилактика.</w:t>
            </w:r>
          </w:p>
        </w:tc>
        <w:tc>
          <w:tcPr>
            <w:tcW w:w="4945" w:type="dxa"/>
          </w:tcPr>
          <w:p w:rsidR="00AE0BF2" w:rsidRPr="00ED077D" w:rsidRDefault="00AE0BF2" w:rsidP="00AE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Возбудители вирусных кишечных инфекций: гепатитов А и Е, полиомиелита,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ротавирусных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инфекций. Источники и пути заражения. Профилактика распространения инфекций.</w:t>
            </w:r>
          </w:p>
          <w:p w:rsidR="00AE0BF2" w:rsidRPr="00ED077D" w:rsidRDefault="00AE0BF2" w:rsidP="00AE0BF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Возбудители вирусных респираторных инфекций: гриппа, кори, краснухи, </w:t>
            </w:r>
            <w:r>
              <w:rPr>
                <w:rFonts w:ascii="Times New Roman" w:hAnsi="Times New Roman" w:cs="Times New Roman"/>
                <w:lang w:eastAsia="ru-RU"/>
              </w:rPr>
              <w:t>оспы, опоясывающего герпеса</w:t>
            </w:r>
            <w:r w:rsidRPr="00ED077D">
              <w:rPr>
                <w:rFonts w:ascii="Times New Roman" w:hAnsi="Times New Roman" w:cs="Times New Roman"/>
                <w:lang w:eastAsia="ru-RU"/>
              </w:rPr>
              <w:t>. Источники и пути заражения. Профилактика распространения инфекций.</w:t>
            </w:r>
          </w:p>
          <w:p w:rsidR="00AE0BF2" w:rsidRPr="00ED077D" w:rsidRDefault="00AE0BF2" w:rsidP="00AE0BF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Возбудители вирусных кровяных инфекций: иммунодефицита человека, гепатитов В,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С,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Д,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val="en-US" w:eastAsia="ru-RU"/>
              </w:rPr>
              <w:t>G</w:t>
            </w:r>
            <w:r w:rsidRPr="00ED077D">
              <w:rPr>
                <w:rFonts w:ascii="Times New Roman" w:hAnsi="Times New Roman" w:cs="Times New Roman"/>
                <w:lang w:eastAsia="ru-RU"/>
              </w:rPr>
              <w:t>, геморрагической лихорадки, клещевого энцефалита. Источники и пути заражения. Профилактика распространения инфекций.</w:t>
            </w:r>
          </w:p>
          <w:p w:rsidR="00AE0BF2" w:rsidRPr="00ED077D" w:rsidRDefault="00AE0BF2" w:rsidP="00AE0BF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Возбудители вирусных инфекций наружных покровов: бешенства, простого </w:t>
            </w:r>
            <w:r>
              <w:rPr>
                <w:rFonts w:ascii="Times New Roman" w:hAnsi="Times New Roman" w:cs="Times New Roman"/>
                <w:lang w:eastAsia="ru-RU"/>
              </w:rPr>
              <w:t>герпеса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цитомегалии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, ящура. Источники и пути заражения. Профилактика распространения инфекций.</w:t>
            </w:r>
          </w:p>
          <w:p w:rsidR="00AE0BF2" w:rsidRDefault="00AE0BF2" w:rsidP="00AE0BF2"/>
        </w:tc>
        <w:tc>
          <w:tcPr>
            <w:tcW w:w="2551" w:type="dxa"/>
          </w:tcPr>
          <w:p w:rsidR="00AE0BF2" w:rsidRPr="0001639E" w:rsidRDefault="00AE0BF2" w:rsidP="00AE0B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284D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Nina.gamidova@mail.ru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2" w:type="dxa"/>
          </w:tcPr>
          <w:p w:rsidR="00AE0BF2" w:rsidRPr="005B6D70" w:rsidRDefault="00AE0BF2" w:rsidP="00AE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8C5D9B" w:rsidRPr="0067662C" w:rsidTr="000A38B4">
        <w:tc>
          <w:tcPr>
            <w:tcW w:w="1286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279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7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Изучение глобальных проблем человека</w:t>
            </w:r>
          </w:p>
        </w:tc>
        <w:tc>
          <w:tcPr>
            <w:tcW w:w="4945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1.С чем связаны глобальные проблемы современности?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2.Что понимается под глобальными проблемами современности?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3.Назовите две группы глобальных проблем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4.Какие проблемы относятся к проблемам человека?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5.Назвать характеристики плацентарного сознания</w:t>
            </w:r>
          </w:p>
        </w:tc>
        <w:tc>
          <w:tcPr>
            <w:tcW w:w="2551" w:type="dxa"/>
          </w:tcPr>
          <w:p w:rsidR="008C5D9B" w:rsidRPr="005B6D70" w:rsidRDefault="00AE0BF2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5D9B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92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AE0BF2" w:rsidRPr="0067662C" w:rsidTr="000A38B4">
        <w:tc>
          <w:tcPr>
            <w:tcW w:w="1286" w:type="dxa"/>
          </w:tcPr>
          <w:p w:rsidR="00AE0BF2" w:rsidRPr="005B6D70" w:rsidRDefault="00AE0BF2" w:rsidP="00AE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279" w:type="dxa"/>
          </w:tcPr>
          <w:p w:rsidR="00AE0BF2" w:rsidRPr="005B6D70" w:rsidRDefault="00AE0BF2" w:rsidP="00AE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7" w:type="dxa"/>
          </w:tcPr>
          <w:p w:rsidR="00AE0BF2" w:rsidRPr="00ED077D" w:rsidRDefault="00AE0BF2" w:rsidP="00AE0BF2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Микрофлора организма человека</w:t>
            </w:r>
          </w:p>
          <w:p w:rsidR="00AE0BF2" w:rsidRPr="004871CA" w:rsidRDefault="00AE0BF2" w:rsidP="00AE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945" w:type="dxa"/>
          </w:tcPr>
          <w:p w:rsidR="00AE0BF2" w:rsidRDefault="00AE0BF2" w:rsidP="00AE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1.Микробиоценоз в условиях физиологической нормы организма человека. Понятие «нормальная микрофлора человека». </w:t>
            </w:r>
          </w:p>
          <w:p w:rsidR="00AE0BF2" w:rsidRPr="00ED077D" w:rsidRDefault="00AE0BF2" w:rsidP="00AE0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Формирование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микробиоценоза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его изменения в процессе жизнедеятельности человека. </w:t>
            </w:r>
          </w:p>
          <w:p w:rsidR="00AE0BF2" w:rsidRDefault="00AE0BF2" w:rsidP="00AE0BF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Нормальная микрофлора различных биотопов: кожи, слизистых оболочек рта, верхних дыхательных путей, пищеварительного тракта, мочеполовой системы.</w:t>
            </w:r>
          </w:p>
          <w:p w:rsidR="00AE0BF2" w:rsidRPr="00ED077D" w:rsidRDefault="00AE0BF2" w:rsidP="00AE0BF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Роль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нормальной микрофлоры для жизнедеятельности и здоровья человека: защита организма от патогенных микробов, стимуляция иммунной системы, участие в метаболических процессах и поддержании их баланса.</w:t>
            </w:r>
          </w:p>
          <w:p w:rsidR="00AE0BF2" w:rsidRPr="0063727E" w:rsidRDefault="00AE0BF2" w:rsidP="00AE0BF2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3727E">
              <w:rPr>
                <w:sz w:val="24"/>
                <w:szCs w:val="24"/>
                <w:lang w:eastAsia="ru-RU"/>
              </w:rPr>
              <w:t>5. Дисбактериоз, причины, симптомы, методы исследования, корреляция</w:t>
            </w:r>
          </w:p>
        </w:tc>
        <w:tc>
          <w:tcPr>
            <w:tcW w:w="2551" w:type="dxa"/>
          </w:tcPr>
          <w:p w:rsidR="00AE0BF2" w:rsidRPr="0001639E" w:rsidRDefault="00AE0BF2" w:rsidP="00AE0B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284D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Nina.gamidova@mail.ru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2" w:type="dxa"/>
          </w:tcPr>
          <w:p w:rsidR="00AE0BF2" w:rsidRPr="005B6D70" w:rsidRDefault="00AE0BF2" w:rsidP="00AE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8C5D9B" w:rsidRPr="0067662C" w:rsidTr="000A38B4">
        <w:tc>
          <w:tcPr>
            <w:tcW w:w="1286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279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7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бега на средние дистанции.</w:t>
            </w:r>
          </w:p>
        </w:tc>
        <w:tc>
          <w:tcPr>
            <w:tcW w:w="4945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1.Обучение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технике  бега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средние дистанции.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2.Повышение уровня ОФП (комплекс упражнений для развития выносливости).</w:t>
            </w:r>
          </w:p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3.Выполнение К.Н. – 1000 м.</w:t>
            </w:r>
          </w:p>
        </w:tc>
        <w:tc>
          <w:tcPr>
            <w:tcW w:w="2551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mila.kirillova1947@mail.ru</w:t>
            </w:r>
          </w:p>
        </w:tc>
        <w:tc>
          <w:tcPr>
            <w:tcW w:w="2292" w:type="dxa"/>
          </w:tcPr>
          <w:p w:rsidR="008C5D9B" w:rsidRPr="005B6D70" w:rsidRDefault="008C5D9B" w:rsidP="008C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Кириллова Л.С.</w:t>
            </w:r>
          </w:p>
        </w:tc>
      </w:tr>
      <w:tr w:rsidR="008C5D9B" w:rsidRPr="0067662C" w:rsidTr="000A38B4">
        <w:tc>
          <w:tcPr>
            <w:tcW w:w="1286" w:type="dxa"/>
          </w:tcPr>
          <w:p w:rsidR="008C5D9B" w:rsidRPr="005B6D70" w:rsidRDefault="008C5D9B" w:rsidP="008C5D9B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30.05.2020</w:t>
            </w:r>
          </w:p>
        </w:tc>
        <w:tc>
          <w:tcPr>
            <w:tcW w:w="1279" w:type="dxa"/>
          </w:tcPr>
          <w:p w:rsidR="008C5D9B" w:rsidRPr="005B6D70" w:rsidRDefault="008C5D9B" w:rsidP="008C5D9B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1.2</w:t>
            </w:r>
          </w:p>
        </w:tc>
        <w:tc>
          <w:tcPr>
            <w:tcW w:w="1847" w:type="dxa"/>
          </w:tcPr>
          <w:p w:rsidR="008C5D9B" w:rsidRPr="005B6D70" w:rsidRDefault="008C5D9B" w:rsidP="008C5D9B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Конфликты и пути их разрешения </w:t>
            </w:r>
          </w:p>
        </w:tc>
        <w:tc>
          <w:tcPr>
            <w:tcW w:w="4945" w:type="dxa"/>
          </w:tcPr>
          <w:p w:rsidR="008C5D9B" w:rsidRPr="005B6D70" w:rsidRDefault="008C5D9B" w:rsidP="008C5D9B">
            <w:pPr>
              <w:pStyle w:val="11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Виды конфликтов</w:t>
            </w:r>
          </w:p>
          <w:p w:rsidR="008C5D9B" w:rsidRPr="005B6D70" w:rsidRDefault="008C5D9B" w:rsidP="008C5D9B">
            <w:pPr>
              <w:pStyle w:val="11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Причины конфликтов</w:t>
            </w:r>
          </w:p>
          <w:p w:rsidR="008C5D9B" w:rsidRPr="005B6D70" w:rsidRDefault="008C5D9B" w:rsidP="008C5D9B">
            <w:pPr>
              <w:pStyle w:val="11"/>
              <w:widowControl w:val="0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Способы разрешения конфликтных ситуаций</w:t>
            </w:r>
          </w:p>
        </w:tc>
        <w:tc>
          <w:tcPr>
            <w:tcW w:w="2551" w:type="dxa"/>
          </w:tcPr>
          <w:p w:rsidR="008C5D9B" w:rsidRPr="005B6D70" w:rsidRDefault="008C5D9B" w:rsidP="008C5D9B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  <w:p w:rsidR="008C5D9B" w:rsidRPr="005B6D70" w:rsidRDefault="008C5D9B" w:rsidP="008C5D9B">
            <w:pPr>
              <w:pStyle w:val="11"/>
              <w:widowControl w:val="0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8C5D9B" w:rsidRPr="005B6D70" w:rsidRDefault="008C5D9B" w:rsidP="008C5D9B">
            <w:pPr>
              <w:pStyle w:val="1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8C5D9B" w:rsidRPr="0067662C" w:rsidTr="000A38B4">
        <w:tc>
          <w:tcPr>
            <w:tcW w:w="1286" w:type="dxa"/>
          </w:tcPr>
          <w:p w:rsidR="008C5D9B" w:rsidRPr="00063B69" w:rsidRDefault="008C5D9B" w:rsidP="008C5D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Pr="00FD31EF">
              <w:rPr>
                <w:rFonts w:ascii="Times New Roman" w:hAnsi="Times New Roman"/>
                <w:sz w:val="24"/>
                <w:lang w:val="en-US"/>
              </w:rPr>
              <w:t>.05.2020</w:t>
            </w:r>
          </w:p>
        </w:tc>
        <w:tc>
          <w:tcPr>
            <w:tcW w:w="1279" w:type="dxa"/>
          </w:tcPr>
          <w:p w:rsidR="008C5D9B" w:rsidRPr="00063B69" w:rsidRDefault="008C5D9B" w:rsidP="008C5D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847" w:type="dxa"/>
          </w:tcPr>
          <w:p w:rsidR="008C5D9B" w:rsidRDefault="008C5D9B" w:rsidP="008C5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bCs/>
              </w:rPr>
              <w:t xml:space="preserve">Обработка информации средствами </w:t>
            </w:r>
            <w:r>
              <w:rPr>
                <w:rFonts w:eastAsia="Arial Unicode MS"/>
                <w:bCs/>
                <w:lang w:val="en-US"/>
              </w:rPr>
              <w:lastRenderedPageBreak/>
              <w:t>Microsoft</w:t>
            </w:r>
            <w:r w:rsidRPr="00A96E4E">
              <w:rPr>
                <w:rFonts w:eastAsia="Arial Unicode MS"/>
                <w:bCs/>
              </w:rPr>
              <w:t xml:space="preserve"> </w:t>
            </w:r>
            <w:r>
              <w:rPr>
                <w:rFonts w:eastAsia="Arial Unicode MS"/>
                <w:bCs/>
                <w:lang w:val="en-US"/>
              </w:rPr>
              <w:t>Excel</w:t>
            </w:r>
            <w:r>
              <w:rPr>
                <w:rFonts w:eastAsia="Arial Unicode MS"/>
                <w:bCs/>
              </w:rPr>
              <w:t>.</w:t>
            </w:r>
          </w:p>
          <w:p w:rsidR="008C5D9B" w:rsidRPr="00063B69" w:rsidRDefault="008C5D9B" w:rsidP="008C5D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45" w:type="dxa"/>
          </w:tcPr>
          <w:p w:rsidR="008C5D9B" w:rsidRPr="00A96E4E" w:rsidRDefault="008C5D9B" w:rsidP="008C5D9B">
            <w:pPr>
              <w:pStyle w:val="a4"/>
              <w:numPr>
                <w:ilvl w:val="0"/>
                <w:numId w:val="38"/>
              </w:numPr>
              <w:spacing w:line="240" w:lineRule="auto"/>
              <w:ind w:left="397"/>
              <w:rPr>
                <w:rFonts w:eastAsia="Arial Unicode MS"/>
                <w:b/>
              </w:rPr>
            </w:pPr>
            <w:r w:rsidRPr="00A96E4E">
              <w:rPr>
                <w:rFonts w:eastAsia="Arial Unicode MS"/>
              </w:rPr>
              <w:lastRenderedPageBreak/>
              <w:t>Назначение электронных таблиц.</w:t>
            </w:r>
          </w:p>
          <w:p w:rsidR="008C5D9B" w:rsidRPr="00A96E4E" w:rsidRDefault="008C5D9B" w:rsidP="008C5D9B">
            <w:pPr>
              <w:pStyle w:val="a4"/>
              <w:numPr>
                <w:ilvl w:val="0"/>
                <w:numId w:val="38"/>
              </w:numPr>
              <w:spacing w:line="240" w:lineRule="auto"/>
              <w:ind w:left="397"/>
              <w:rPr>
                <w:rFonts w:eastAsia="Arial Unicode MS"/>
              </w:rPr>
            </w:pPr>
            <w:r w:rsidRPr="00A96E4E">
              <w:rPr>
                <w:rFonts w:eastAsia="Arial Unicode MS"/>
              </w:rPr>
              <w:t>Возможности табличного процессора</w:t>
            </w:r>
          </w:p>
          <w:p w:rsidR="008C5D9B" w:rsidRPr="00A96E4E" w:rsidRDefault="008C5D9B" w:rsidP="008C5D9B">
            <w:pPr>
              <w:pStyle w:val="a4"/>
              <w:numPr>
                <w:ilvl w:val="0"/>
                <w:numId w:val="38"/>
              </w:numPr>
              <w:spacing w:line="240" w:lineRule="auto"/>
              <w:ind w:left="397"/>
              <w:rPr>
                <w:rFonts w:eastAsia="Arial Unicode MS"/>
              </w:rPr>
            </w:pPr>
            <w:r w:rsidRPr="00A96E4E">
              <w:rPr>
                <w:rFonts w:eastAsia="Arial Unicode MS"/>
              </w:rPr>
              <w:t xml:space="preserve">Изучение вкладок, групп </w:t>
            </w:r>
          </w:p>
          <w:p w:rsidR="008C5D9B" w:rsidRPr="00A96E4E" w:rsidRDefault="008C5D9B" w:rsidP="008C5D9B">
            <w:pPr>
              <w:pStyle w:val="a4"/>
              <w:numPr>
                <w:ilvl w:val="0"/>
                <w:numId w:val="38"/>
              </w:numPr>
              <w:spacing w:line="240" w:lineRule="auto"/>
              <w:ind w:left="397"/>
              <w:rPr>
                <w:rFonts w:eastAsia="Arial Unicode MS"/>
              </w:rPr>
            </w:pPr>
            <w:proofErr w:type="spellStart"/>
            <w:r w:rsidRPr="00A96E4E">
              <w:rPr>
                <w:rFonts w:eastAsia="Arial Unicode MS"/>
              </w:rPr>
              <w:t>Автозаполнение</w:t>
            </w:r>
            <w:proofErr w:type="spellEnd"/>
          </w:p>
          <w:p w:rsidR="008C5D9B" w:rsidRPr="00A96E4E" w:rsidRDefault="008C5D9B" w:rsidP="008C5D9B">
            <w:pPr>
              <w:pStyle w:val="a4"/>
              <w:numPr>
                <w:ilvl w:val="0"/>
                <w:numId w:val="38"/>
              </w:numPr>
              <w:spacing w:line="240" w:lineRule="auto"/>
              <w:ind w:left="397"/>
              <w:rPr>
                <w:rFonts w:eastAsia="Arial Unicode MS"/>
              </w:rPr>
            </w:pPr>
            <w:r w:rsidRPr="00A96E4E">
              <w:rPr>
                <w:rFonts w:eastAsia="Arial Unicode MS"/>
              </w:rPr>
              <w:lastRenderedPageBreak/>
              <w:t>Относительная, абсолютная ссылки</w:t>
            </w:r>
          </w:p>
          <w:p w:rsidR="008C5D9B" w:rsidRPr="00A96E4E" w:rsidRDefault="008C5D9B" w:rsidP="008C5D9B">
            <w:pPr>
              <w:pStyle w:val="a4"/>
              <w:numPr>
                <w:ilvl w:val="0"/>
                <w:numId w:val="38"/>
              </w:numPr>
              <w:spacing w:line="240" w:lineRule="auto"/>
              <w:ind w:left="397"/>
              <w:rPr>
                <w:rFonts w:eastAsia="Arial Unicode MS"/>
                <w:bCs/>
              </w:rPr>
            </w:pPr>
            <w:r w:rsidRPr="00A96E4E">
              <w:rPr>
                <w:rFonts w:eastAsia="Arial Unicode MS"/>
                <w:bCs/>
              </w:rPr>
              <w:t>Форматирование ячеек</w:t>
            </w:r>
          </w:p>
          <w:p w:rsidR="008C5D9B" w:rsidRPr="00A96E4E" w:rsidRDefault="008C5D9B" w:rsidP="008C5D9B">
            <w:pPr>
              <w:pStyle w:val="a4"/>
              <w:numPr>
                <w:ilvl w:val="0"/>
                <w:numId w:val="38"/>
              </w:numPr>
              <w:spacing w:line="240" w:lineRule="auto"/>
              <w:ind w:left="397"/>
              <w:rPr>
                <w:rFonts w:eastAsia="Arial Unicode MS"/>
                <w:bCs/>
              </w:rPr>
            </w:pPr>
            <w:r w:rsidRPr="00A96E4E">
              <w:rPr>
                <w:rFonts w:eastAsia="Arial Unicode MS"/>
                <w:bCs/>
              </w:rPr>
              <w:t>Добавление строк, столбцов</w:t>
            </w:r>
          </w:p>
          <w:p w:rsidR="008C5D9B" w:rsidRPr="00A96E4E" w:rsidRDefault="008C5D9B" w:rsidP="008C5D9B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397"/>
              <w:rPr>
                <w:rFonts w:eastAsia="Arial Unicode MS"/>
                <w:bCs/>
              </w:rPr>
            </w:pPr>
            <w:r w:rsidRPr="00A96E4E">
              <w:rPr>
                <w:rFonts w:eastAsia="Arial Unicode MS"/>
                <w:bCs/>
              </w:rPr>
              <w:t>Возможные ошибки в формулах</w:t>
            </w:r>
          </w:p>
          <w:p w:rsidR="008C5D9B" w:rsidRPr="00A96E4E" w:rsidRDefault="008C5D9B" w:rsidP="008C5D9B">
            <w:pPr>
              <w:pStyle w:val="a4"/>
              <w:numPr>
                <w:ilvl w:val="0"/>
                <w:numId w:val="38"/>
              </w:numPr>
              <w:spacing w:line="240" w:lineRule="auto"/>
              <w:ind w:left="397"/>
              <w:rPr>
                <w:rFonts w:ascii="Times New Roman" w:hAnsi="Times New Roman"/>
                <w:sz w:val="24"/>
              </w:rPr>
            </w:pPr>
            <w:r w:rsidRPr="00A96E4E">
              <w:rPr>
                <w:rFonts w:eastAsia="Arial Unicode MS"/>
                <w:color w:val="000000"/>
              </w:rPr>
              <w:t>Функция</w:t>
            </w:r>
          </w:p>
        </w:tc>
        <w:tc>
          <w:tcPr>
            <w:tcW w:w="2551" w:type="dxa"/>
          </w:tcPr>
          <w:p w:rsidR="008C5D9B" w:rsidRPr="00FD31EF" w:rsidRDefault="008C5D9B" w:rsidP="008C5D9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eraum@yandex.ru</w:t>
            </w:r>
          </w:p>
        </w:tc>
        <w:tc>
          <w:tcPr>
            <w:tcW w:w="2292" w:type="dxa"/>
          </w:tcPr>
          <w:p w:rsidR="008C5D9B" w:rsidRPr="00FD31EF" w:rsidRDefault="008C5D9B" w:rsidP="008C5D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Рамазанова Э.Б.</w:t>
            </w:r>
          </w:p>
        </w:tc>
      </w:tr>
      <w:tr w:rsidR="008C5D9B" w:rsidRPr="0067662C" w:rsidTr="00C26B73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9B" w:rsidRPr="0067662C" w:rsidTr="00C26B73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9B" w:rsidRPr="0067662C" w:rsidTr="00C26B73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9B" w:rsidRPr="0067662C" w:rsidTr="00C26B73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9B" w:rsidRPr="0067662C" w:rsidTr="00C26B73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9B" w:rsidRPr="0067662C" w:rsidTr="00C26B73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9B" w:rsidRPr="0067662C" w:rsidTr="00C26B73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9B" w:rsidRPr="0067662C" w:rsidTr="00C26B73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9B" w:rsidRPr="0067662C" w:rsidRDefault="008C5D9B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48F" w:rsidRPr="00D273A3" w:rsidRDefault="000C648F" w:rsidP="000C648F">
      <w:pPr>
        <w:rPr>
          <w:rFonts w:ascii="Times New Roman" w:hAnsi="Times New Roman" w:cs="Times New Roman"/>
          <w:sz w:val="24"/>
          <w:szCs w:val="24"/>
        </w:rPr>
      </w:pPr>
    </w:p>
    <w:p w:rsidR="000C648F" w:rsidRPr="00D273A3" w:rsidRDefault="000C648F" w:rsidP="000C648F">
      <w:pPr>
        <w:rPr>
          <w:rFonts w:ascii="Times New Roman" w:hAnsi="Times New Roman" w:cs="Times New Roman"/>
          <w:sz w:val="24"/>
          <w:szCs w:val="24"/>
        </w:rPr>
      </w:pPr>
    </w:p>
    <w:p w:rsidR="000C648F" w:rsidRPr="00D273A3" w:rsidRDefault="000C648F" w:rsidP="000C648F">
      <w:pPr>
        <w:rPr>
          <w:rFonts w:ascii="Times New Roman" w:hAnsi="Times New Roman" w:cs="Times New Roman"/>
          <w:sz w:val="24"/>
          <w:szCs w:val="24"/>
        </w:rPr>
      </w:pPr>
    </w:p>
    <w:p w:rsidR="000C648F" w:rsidRPr="00D273A3" w:rsidRDefault="000C648F" w:rsidP="000C648F">
      <w:pPr>
        <w:rPr>
          <w:rFonts w:ascii="Times New Roman" w:hAnsi="Times New Roman" w:cs="Times New Roman"/>
          <w:sz w:val="24"/>
          <w:szCs w:val="24"/>
        </w:rPr>
      </w:pPr>
    </w:p>
    <w:p w:rsidR="000C648F" w:rsidRPr="00D273A3" w:rsidRDefault="000C648F" w:rsidP="000C648F">
      <w:pPr>
        <w:rPr>
          <w:rFonts w:ascii="Times New Roman" w:hAnsi="Times New Roman" w:cs="Times New Roman"/>
          <w:sz w:val="24"/>
          <w:szCs w:val="24"/>
        </w:rPr>
      </w:pPr>
    </w:p>
    <w:sectPr w:rsidR="000C648F" w:rsidRPr="00D273A3" w:rsidSect="000C6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DEE"/>
    <w:multiLevelType w:val="hybridMultilevel"/>
    <w:tmpl w:val="5F68A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4AF9"/>
    <w:multiLevelType w:val="hybridMultilevel"/>
    <w:tmpl w:val="580E821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6150BC9"/>
    <w:multiLevelType w:val="multilevel"/>
    <w:tmpl w:val="99CEDF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AB6FA9"/>
    <w:multiLevelType w:val="multilevel"/>
    <w:tmpl w:val="F350CD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B378A6"/>
    <w:multiLevelType w:val="hybridMultilevel"/>
    <w:tmpl w:val="A992E48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8DD26AD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1D8D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53B99"/>
    <w:multiLevelType w:val="hybridMultilevel"/>
    <w:tmpl w:val="2B4C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63F18"/>
    <w:multiLevelType w:val="multilevel"/>
    <w:tmpl w:val="83442B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27D6B6A"/>
    <w:multiLevelType w:val="multilevel"/>
    <w:tmpl w:val="265A9A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40543D6"/>
    <w:multiLevelType w:val="hybridMultilevel"/>
    <w:tmpl w:val="78F6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961A3"/>
    <w:multiLevelType w:val="multilevel"/>
    <w:tmpl w:val="DB0CE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70B2F73"/>
    <w:multiLevelType w:val="multilevel"/>
    <w:tmpl w:val="20500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A29454D"/>
    <w:multiLevelType w:val="hybridMultilevel"/>
    <w:tmpl w:val="EBD4BDC6"/>
    <w:lvl w:ilvl="0" w:tplc="F48C3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 w15:restartNumberingAfterBreak="0">
    <w:nsid w:val="21FD193C"/>
    <w:multiLevelType w:val="hybridMultilevel"/>
    <w:tmpl w:val="8E64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021AE"/>
    <w:multiLevelType w:val="multilevel"/>
    <w:tmpl w:val="9D7E5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56F4169"/>
    <w:multiLevelType w:val="hybridMultilevel"/>
    <w:tmpl w:val="2794B24E"/>
    <w:lvl w:ilvl="0" w:tplc="60D89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B4771"/>
    <w:multiLevelType w:val="hybridMultilevel"/>
    <w:tmpl w:val="EEA8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C5E52"/>
    <w:multiLevelType w:val="multilevel"/>
    <w:tmpl w:val="4E662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4525DDF"/>
    <w:multiLevelType w:val="multilevel"/>
    <w:tmpl w:val="02B2A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5622900"/>
    <w:multiLevelType w:val="hybridMultilevel"/>
    <w:tmpl w:val="5F68A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251B4"/>
    <w:multiLevelType w:val="multilevel"/>
    <w:tmpl w:val="472A9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8F128E8"/>
    <w:multiLevelType w:val="multilevel"/>
    <w:tmpl w:val="26DAFA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9616C4E"/>
    <w:multiLevelType w:val="multilevel"/>
    <w:tmpl w:val="6638E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3FA204B"/>
    <w:multiLevelType w:val="hybridMultilevel"/>
    <w:tmpl w:val="060C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60DC1"/>
    <w:multiLevelType w:val="multilevel"/>
    <w:tmpl w:val="8A8212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F6471EE"/>
    <w:multiLevelType w:val="hybridMultilevel"/>
    <w:tmpl w:val="007E2956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513E725E"/>
    <w:multiLevelType w:val="multilevel"/>
    <w:tmpl w:val="A07676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71767A3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147AC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43FC1"/>
    <w:multiLevelType w:val="multilevel"/>
    <w:tmpl w:val="345E41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F28467F"/>
    <w:multiLevelType w:val="multilevel"/>
    <w:tmpl w:val="6B88B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187529C"/>
    <w:multiLevelType w:val="multilevel"/>
    <w:tmpl w:val="EC842C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3AB6465"/>
    <w:multiLevelType w:val="multilevel"/>
    <w:tmpl w:val="A176A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7E0395B"/>
    <w:multiLevelType w:val="multilevel"/>
    <w:tmpl w:val="19A415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6D17EDC"/>
    <w:multiLevelType w:val="multilevel"/>
    <w:tmpl w:val="060431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8ED614D"/>
    <w:multiLevelType w:val="multilevel"/>
    <w:tmpl w:val="3B8AA6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FDF735A"/>
    <w:multiLevelType w:val="multilevel"/>
    <w:tmpl w:val="48463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16"/>
  </w:num>
  <w:num w:numId="5">
    <w:abstractNumId w:val="17"/>
  </w:num>
  <w:num w:numId="6">
    <w:abstractNumId w:val="7"/>
  </w:num>
  <w:num w:numId="7">
    <w:abstractNumId w:val="6"/>
  </w:num>
  <w:num w:numId="8">
    <w:abstractNumId w:val="28"/>
  </w:num>
  <w:num w:numId="9">
    <w:abstractNumId w:val="5"/>
  </w:num>
  <w:num w:numId="10">
    <w:abstractNumId w:val="29"/>
  </w:num>
  <w:num w:numId="11">
    <w:abstractNumId w:val="1"/>
  </w:num>
  <w:num w:numId="12">
    <w:abstractNumId w:val="13"/>
  </w:num>
  <w:num w:numId="13">
    <w:abstractNumId w:val="24"/>
  </w:num>
  <w:num w:numId="14">
    <w:abstractNumId w:val="3"/>
  </w:num>
  <w:num w:numId="15">
    <w:abstractNumId w:val="15"/>
  </w:num>
  <w:num w:numId="16">
    <w:abstractNumId w:val="32"/>
  </w:num>
  <w:num w:numId="17">
    <w:abstractNumId w:val="30"/>
  </w:num>
  <w:num w:numId="18">
    <w:abstractNumId w:val="12"/>
  </w:num>
  <w:num w:numId="19">
    <w:abstractNumId w:val="11"/>
  </w:num>
  <w:num w:numId="20">
    <w:abstractNumId w:val="22"/>
  </w:num>
  <w:num w:numId="21">
    <w:abstractNumId w:val="27"/>
  </w:num>
  <w:num w:numId="22">
    <w:abstractNumId w:val="18"/>
  </w:num>
  <w:num w:numId="23">
    <w:abstractNumId w:val="36"/>
  </w:num>
  <w:num w:numId="24">
    <w:abstractNumId w:val="8"/>
  </w:num>
  <w:num w:numId="25">
    <w:abstractNumId w:val="21"/>
  </w:num>
  <w:num w:numId="26">
    <w:abstractNumId w:val="33"/>
  </w:num>
  <w:num w:numId="27">
    <w:abstractNumId w:val="31"/>
  </w:num>
  <w:num w:numId="28">
    <w:abstractNumId w:val="25"/>
  </w:num>
  <w:num w:numId="29">
    <w:abstractNumId w:val="35"/>
  </w:num>
  <w:num w:numId="30">
    <w:abstractNumId w:val="2"/>
  </w:num>
  <w:num w:numId="31">
    <w:abstractNumId w:val="23"/>
  </w:num>
  <w:num w:numId="32">
    <w:abstractNumId w:val="10"/>
  </w:num>
  <w:num w:numId="33">
    <w:abstractNumId w:val="34"/>
  </w:num>
  <w:num w:numId="34">
    <w:abstractNumId w:val="26"/>
  </w:num>
  <w:num w:numId="35">
    <w:abstractNumId w:val="9"/>
  </w:num>
  <w:num w:numId="36">
    <w:abstractNumId w:val="19"/>
  </w:num>
  <w:num w:numId="37">
    <w:abstractNumId w:val="37"/>
  </w:num>
  <w:num w:numId="38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3C"/>
    <w:rsid w:val="00010AEC"/>
    <w:rsid w:val="000C648F"/>
    <w:rsid w:val="00143115"/>
    <w:rsid w:val="002244A1"/>
    <w:rsid w:val="00351D42"/>
    <w:rsid w:val="0067662C"/>
    <w:rsid w:val="00693125"/>
    <w:rsid w:val="006A00E6"/>
    <w:rsid w:val="008C5D9B"/>
    <w:rsid w:val="009F67E9"/>
    <w:rsid w:val="00AE0BF2"/>
    <w:rsid w:val="00B127DE"/>
    <w:rsid w:val="00C26B73"/>
    <w:rsid w:val="00D273A3"/>
    <w:rsid w:val="00E85C3C"/>
    <w:rsid w:val="00F32B90"/>
    <w:rsid w:val="00F4736B"/>
    <w:rsid w:val="00F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D9BC"/>
  <w15:chartTrackingRefBased/>
  <w15:docId w15:val="{AD4B7D95-DF84-4DF9-B277-4FEEE544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8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0C648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C648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0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00E6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6A00E6"/>
    <w:pPr>
      <w:suppressLineNumbers/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paragraph" w:styleId="a7">
    <w:name w:val="Normal (Web)"/>
    <w:basedOn w:val="a"/>
    <w:uiPriority w:val="99"/>
    <w:unhideWhenUsed/>
    <w:rsid w:val="000C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C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64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48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C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648F"/>
  </w:style>
  <w:style w:type="paragraph" w:styleId="aa">
    <w:name w:val="footer"/>
    <w:basedOn w:val="a"/>
    <w:link w:val="ab"/>
    <w:uiPriority w:val="99"/>
    <w:unhideWhenUsed/>
    <w:rsid w:val="000C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48F"/>
  </w:style>
  <w:style w:type="paragraph" w:styleId="ac">
    <w:name w:val="Balloon Text"/>
    <w:basedOn w:val="a"/>
    <w:link w:val="ad"/>
    <w:uiPriority w:val="99"/>
    <w:semiHidden/>
    <w:unhideWhenUsed/>
    <w:rsid w:val="000C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64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648F"/>
  </w:style>
  <w:style w:type="paragraph" w:styleId="ae">
    <w:name w:val="No Spacing"/>
    <w:uiPriority w:val="1"/>
    <w:qFormat/>
    <w:rsid w:val="000C648F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0C648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af">
    <w:name w:val="Subtitle"/>
    <w:basedOn w:val="a"/>
    <w:next w:val="a"/>
    <w:link w:val="af0"/>
    <w:qFormat/>
    <w:rsid w:val="000C648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0C64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15pt">
    <w:name w:val="Основной текст (2) + 11;5 pt"/>
    <w:basedOn w:val="a0"/>
    <w:rsid w:val="000C6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-message-headlinequeryi">
    <w:name w:val="b-message-headline__query__i"/>
    <w:basedOn w:val="a0"/>
    <w:rsid w:val="000C648F"/>
  </w:style>
  <w:style w:type="character" w:customStyle="1" w:styleId="af1">
    <w:name w:val="Другое_"/>
    <w:basedOn w:val="a0"/>
    <w:link w:val="af2"/>
    <w:rsid w:val="000C64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Другое"/>
    <w:basedOn w:val="a"/>
    <w:link w:val="af1"/>
    <w:rsid w:val="000C64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gamidova@mail.ru" TargetMode="External"/><Relationship Id="rId13" Type="http://schemas.openxmlformats.org/officeDocument/2006/relationships/hyperlink" Target="mailto:babakhanova-madina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bakhanova-madina@mail.ru" TargetMode="External"/><Relationship Id="rId12" Type="http://schemas.openxmlformats.org/officeDocument/2006/relationships/hyperlink" Target="mailto:Nina.gamidov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ina.gamid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ina.gamidova@mail.ru" TargetMode="External"/><Relationship Id="rId11" Type="http://schemas.openxmlformats.org/officeDocument/2006/relationships/hyperlink" Target="mailto:Nina.gamidova@mail.ru" TargetMode="External"/><Relationship Id="rId5" Type="http://schemas.openxmlformats.org/officeDocument/2006/relationships/hyperlink" Target="mailto:babakhanova-madina@mail.ru" TargetMode="External"/><Relationship Id="rId15" Type="http://schemas.openxmlformats.org/officeDocument/2006/relationships/hyperlink" Target="mailto:babakhanova-madina@mail.ru" TargetMode="External"/><Relationship Id="rId10" Type="http://schemas.openxmlformats.org/officeDocument/2006/relationships/hyperlink" Target="mailto:Rasulovas650@g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bakhanova-madina@mail.ru" TargetMode="External"/><Relationship Id="rId14" Type="http://schemas.openxmlformats.org/officeDocument/2006/relationships/hyperlink" Target="mailto:Nina.gamid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Avenir</cp:lastModifiedBy>
  <cp:revision>13</cp:revision>
  <dcterms:created xsi:type="dcterms:W3CDTF">2020-04-16T08:27:00Z</dcterms:created>
  <dcterms:modified xsi:type="dcterms:W3CDTF">2020-05-16T10:00:00Z</dcterms:modified>
</cp:coreProperties>
</file>