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04"/>
        <w:gridCol w:w="115"/>
        <w:gridCol w:w="1031"/>
        <w:gridCol w:w="452"/>
        <w:gridCol w:w="1631"/>
        <w:gridCol w:w="717"/>
        <w:gridCol w:w="4576"/>
        <w:gridCol w:w="643"/>
        <w:gridCol w:w="2213"/>
        <w:gridCol w:w="850"/>
        <w:gridCol w:w="1744"/>
        <w:gridCol w:w="100"/>
      </w:tblGrid>
      <w:tr w:rsidR="00452E2F" w:rsidRPr="002678B2" w:rsidTr="004C73D3">
        <w:trPr>
          <w:gridAfter w:val="1"/>
          <w:wAfter w:w="100" w:type="dxa"/>
        </w:trPr>
        <w:tc>
          <w:tcPr>
            <w:tcW w:w="1319" w:type="dxa"/>
            <w:gridSpan w:val="2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31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083" w:type="dxa"/>
            <w:gridSpan w:val="2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36" w:type="dxa"/>
            <w:gridSpan w:val="3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3063" w:type="dxa"/>
            <w:gridSpan w:val="2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44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Углеводы. Глюкоза. Фруктоза.</w:t>
            </w:r>
          </w:p>
        </w:tc>
        <w:tc>
          <w:tcPr>
            <w:tcW w:w="4576" w:type="dxa"/>
          </w:tcPr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вещества называются углеводами? Какова их общая формула?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Классификация, номенклатура, </w:t>
            </w:r>
            <w:proofErr w:type="spellStart"/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стереоизомерия</w:t>
            </w:r>
            <w:proofErr w:type="spellEnd"/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моносахаридов. 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Строение. Циклические формы.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Формулы Фишера и </w:t>
            </w:r>
            <w:proofErr w:type="spellStart"/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Хеуорса</w:t>
            </w:r>
            <w:proofErr w:type="spellEnd"/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Физические свойства углеводов.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Биологическая роль углеводов.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Химические свойства углеводов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углеводов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Глюкоза, фруктоза. </w:t>
            </w:r>
          </w:p>
          <w:p w:rsidR="004C73D3" w:rsidRPr="005B6D70" w:rsidRDefault="004C73D3" w:rsidP="004C73D3">
            <w:pPr>
              <w:numPr>
                <w:ilvl w:val="0"/>
                <w:numId w:val="15"/>
              </w:num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в медицине.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saturn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keepNext/>
              <w:keepLines/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Международные отношения в 20-30-е годы ХХ </w:t>
            </w:r>
            <w:proofErr w:type="gram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1.Кризис Версальско-Вашингтонской системы. 2.Лига Наций. 3.СССР как новый фактор мировой политики. 4.Последствия мирового экономического кризиса на международной арене. 5.Возникновение очагов агрессии в Европе и Азии. 6.Американский нейтралитет и бессилие европейских гарантов мира. 7.Возникновение и консолидация реваншистского блока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Пакт Молотова-Риббентропа.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  И.Г.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Л.Н.Толстой</w:t>
            </w:r>
            <w:proofErr w:type="spell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«Хаджи Мурат»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1.Анализ произведения «Хаджи Мурат» 2.Литературная игра по творчеству </w:t>
            </w:r>
            <w:proofErr w:type="spell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Строительство социализма в СССР: модернизация на почве традиционализма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1.Кризис «военного коммунизма». 2.Новая экономическая политика (нэп): сущность и направления. 3.Образование СССР. Конституция СССР 1924 г. 4.Основные направления национально-государственного строительства.5.Основные направления общественно-политического и государственного развития СССР в 20-30г. 6.Внутрипартийная борьба: дискуссии о путях социалистической модернизации общества.7. Борьба с инакомыслием. Массовые репрессии. Развитие экономики СССР в конце 20–30-х годов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Индустриализация. 8.Коллективизация .9.Внешняя политика СССР в 20–30-е годы: от конфронтации к поиску контактов.</w:t>
            </w:r>
          </w:p>
          <w:p w:rsidR="004C73D3" w:rsidRPr="005B6D70" w:rsidRDefault="004C73D3" w:rsidP="00682B32">
            <w:pPr>
              <w:tabs>
                <w:tab w:val="left" w:pos="916"/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«Культурная революция».10. Создание советской системы образования. Достижения и потери в сфере науки и искусства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</w:t>
            </w:r>
          </w:p>
        </w:tc>
        <w:tc>
          <w:tcPr>
            <w:tcW w:w="4576" w:type="dxa"/>
          </w:tcPr>
          <w:p w:rsidR="004C73D3" w:rsidRPr="005B6D70" w:rsidRDefault="004C73D3" w:rsidP="004C73D3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Индуцированное излучение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Свойства лазерного излучения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Принцип действия лазеров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Применение лазеров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4576" w:type="dxa"/>
          </w:tcPr>
          <w:p w:rsidR="004C73D3" w:rsidRPr="005B6D70" w:rsidRDefault="004C73D3" w:rsidP="004C73D3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толкания ядра.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B6D70">
              <w:rPr>
                <w:color w:val="222222"/>
              </w:rPr>
              <w:lastRenderedPageBreak/>
              <w:t xml:space="preserve">1. ОРУ. Упражнения для мышц плечевого </w:t>
            </w:r>
            <w:r w:rsidRPr="005B6D70">
              <w:rPr>
                <w:color w:val="222222"/>
              </w:rPr>
              <w:lastRenderedPageBreak/>
              <w:t xml:space="preserve">пояса. 2. </w:t>
            </w:r>
            <w:r w:rsidRPr="005B6D70">
              <w:rPr>
                <w:color w:val="000000"/>
                <w:shd w:val="clear" w:color="auto" w:fill="FFFFFF"/>
              </w:rPr>
              <w:t>Объяснение и выполнение техники держания снаряда.3.</w:t>
            </w:r>
            <w:r w:rsidRPr="005B6D70">
              <w:rPr>
                <w:color w:val="222222"/>
              </w:rPr>
              <w:t xml:space="preserve"> Специальные упражнения для совершенствования отдельных фаз без снаряда, со снарядом. 4.</w:t>
            </w:r>
            <w:r w:rsidRPr="005B6D70">
              <w:t xml:space="preserve"> </w:t>
            </w:r>
            <w:r w:rsidRPr="005B6D70">
              <w:rPr>
                <w:color w:val="000000"/>
              </w:rPr>
              <w:t>Имитация финального усилия по частям и в целом. 5.Выполнение упражнений с ядром малым весом.</w:t>
            </w:r>
            <w:r w:rsidRPr="005B6D70">
              <w:t xml:space="preserve"> 6. Развитие выносливости: Переменный бег на отрезках 1-2 *(200+100);   1 – 2 * (400 + 100м).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Колганова О.Н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«Кровотечение»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материала по теме: «Неопределенные местоимения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2.Конспект темы.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3.Лексический материал по теме «Кровотечение»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4.Пересказ текста: «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Bleeding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Halilulaeva77@yandex.ru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Цилиндр. Сечение цилиндра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цилиндра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2.Основание, высота, боковая поверхность, образующая.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3.Решение задач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muminatroma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Цилиндр. Сечение цилиндра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цилиндра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2.Основание, высота, боковая поверхность, образующая.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3.Решение задач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muminatroma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(1,2)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 средства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1.Средства создания 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2.Элементы языка 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nuri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1210@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Н.А.Алибекова</w:t>
            </w:r>
            <w:proofErr w:type="spellEnd"/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Вторая мировая война: причины, ход, значение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1.Причины и ход. «Странная война». Блицкриг вермахта.2. Изменения в системе международных отношений со вступлением в войну СССР и США. 3.Антигитлеровская коалиция. Ленд-лиз. 4.Военные действия на Тихом и Атлантическом океанах, в Африке и Азии.5. «Второй фронт» в Европе. Война технологий. Миропорядок Ялты и Потсдама.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23.05.2020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</w:t>
            </w:r>
            <w:proofErr w:type="gramStart"/>
            <w:r w:rsidRPr="005B6D70">
              <w:rPr>
                <w:color w:val="000000"/>
              </w:rPr>
              <w:t>З</w:t>
            </w:r>
            <w:proofErr w:type="gramEnd"/>
            <w:r w:rsidRPr="005B6D70">
              <w:rPr>
                <w:color w:val="000000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Переменные и нестационарные звезды.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Пульсирующие переменные.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(1,2)  </w:t>
            </w:r>
          </w:p>
          <w:p w:rsidR="004C73D3" w:rsidRPr="005B6D70" w:rsidRDefault="004C73D3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4576" w:type="dxa"/>
          </w:tcPr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294" w:right="5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вещества называются сложными эфирами? Какова общая формула?</w:t>
            </w:r>
          </w:p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виды изомерии характерны для сложных эфиров?</w:t>
            </w:r>
          </w:p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изменяются физические свойства?</w:t>
            </w:r>
          </w:p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сложных эфиров и жиров</w:t>
            </w:r>
          </w:p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Химические свойства сложных эфиров и жиров</w:t>
            </w:r>
          </w:p>
          <w:p w:rsidR="004C73D3" w:rsidRPr="005B6D70" w:rsidRDefault="004C73D3" w:rsidP="004C73D3">
            <w:pPr>
              <w:numPr>
                <w:ilvl w:val="0"/>
                <w:numId w:val="16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и применение сложных эфиров </w:t>
            </w:r>
          </w:p>
          <w:p w:rsidR="004C73D3" w:rsidRPr="005B6D70" w:rsidRDefault="004C73D3" w:rsidP="00682B32">
            <w:pPr>
              <w:ind w:left="353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5B6D7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is.patimat2017@yandex.ru</w:t>
              </w:r>
            </w:hyperlink>
          </w:p>
          <w:p w:rsidR="004C73D3" w:rsidRPr="005B6D70" w:rsidRDefault="004C73D3" w:rsidP="00682B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C73D3" w:rsidRPr="005B6D70" w:rsidRDefault="004C73D3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Исаева П.М.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Прямая </w:t>
            </w:r>
            <w:proofErr w:type="spell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</w:t>
            </w:r>
            <w:proofErr w:type="gram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освенная</w:t>
            </w:r>
            <w:proofErr w:type="spell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речь.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1.Прямая речь.</w:t>
            </w:r>
          </w:p>
          <w:p w:rsidR="004C73D3" w:rsidRPr="005B6D70" w:rsidRDefault="004C73D3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2.Замена прямой речи косвенной</w:t>
            </w:r>
          </w:p>
          <w:p w:rsidR="004C73D3" w:rsidRPr="005B6D70" w:rsidRDefault="004C73D3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3.Знаки препинания при прямой речи</w:t>
            </w:r>
          </w:p>
          <w:p w:rsidR="004C73D3" w:rsidRPr="005B6D70" w:rsidRDefault="004C73D3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4.Знаки препинания при цитатах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4576" w:type="dxa"/>
          </w:tcPr>
          <w:p w:rsidR="004C73D3" w:rsidRPr="005B6D70" w:rsidRDefault="004C73D3" w:rsidP="004C73D3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бета- и гамма-излучения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4C73D3" w:rsidRPr="005B6D70" w:rsidRDefault="004C73D3" w:rsidP="004C73D3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 К.У.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1.ОРУ с теннисным мячом комплекс.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Броски и толчки набивных мячей: юноши – до 3 кг, девушки – до 2 кг.  3. Метание теннисного мяча в горизонтальную и вертикальную цель (1 х 1) с расстояния: юноши – до 18 метров, девушки – до 12 – 14 метров. 4. Толкание ядра на оценку.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конуса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2.Усеченный конус.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3.Решение задач</w:t>
            </w:r>
          </w:p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muminatroma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«Холодная война»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1.Сверхдержавы: США и СССР. 2.Обоюдная заинтересованность в формировании образа врага. 3.Противоречия: геополитика или идеология?4. Гонка вооружений и локальные конфликты. 5.Военные блоки.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Две Европы — два мира. 6.Распад колониальной системы.7. Военно-политические кризисы в рамках «холодной войны».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29.05.2020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</w:t>
            </w:r>
            <w:proofErr w:type="gramStart"/>
            <w:r w:rsidRPr="005B6D70">
              <w:rPr>
                <w:color w:val="000000"/>
              </w:rPr>
              <w:t>З</w:t>
            </w:r>
            <w:proofErr w:type="gramEnd"/>
            <w:r w:rsidRPr="005B6D70">
              <w:rPr>
                <w:color w:val="000000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Наша Галактика. Другие звездные системы-галактики.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1.Млечный Путь и Галактика.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2.Звездные скопления и ассоциации.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3.Межзвездная среда: газ и пыль.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4.Движение звезд в Галактике. Ее вращение.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5.Другие звездные системы-галактики.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4C73D3" w:rsidRPr="005B6D70" w:rsidRDefault="004C73D3" w:rsidP="00682B32">
            <w:pPr>
              <w:pStyle w:val="a7"/>
              <w:jc w:val="center"/>
              <w:rPr>
                <w:color w:val="000000"/>
              </w:rPr>
            </w:pP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1.Транспортная революция. 2.Качественно новый уровень энерговооруженности общества, ядерная энергетика. 3.Прорыв в космос. 4.Развитие сре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язи. 5.Компьютер, информационные сети и электронные носители информации. 6.Современные биотехнологии. Автоматизированное производство. Индустрия и природа. 7.Формирование новой научной картины мира.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4C73D3" w:rsidRPr="005B6D70" w:rsidTr="004C73D3">
        <w:tc>
          <w:tcPr>
            <w:tcW w:w="1204" w:type="dxa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30.05.2020</w:t>
            </w:r>
          </w:p>
        </w:tc>
        <w:tc>
          <w:tcPr>
            <w:tcW w:w="1598" w:type="dxa"/>
            <w:gridSpan w:val="3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«</w:t>
            </w:r>
            <w:proofErr w:type="gramStart"/>
            <w:r w:rsidRPr="005B6D70">
              <w:rPr>
                <w:color w:val="000000"/>
              </w:rPr>
              <w:t>З</w:t>
            </w:r>
            <w:proofErr w:type="gramEnd"/>
            <w:r w:rsidRPr="005B6D70">
              <w:rPr>
                <w:color w:val="000000"/>
              </w:rPr>
              <w:t>»</w:t>
            </w:r>
          </w:p>
        </w:tc>
        <w:tc>
          <w:tcPr>
            <w:tcW w:w="2348" w:type="dxa"/>
            <w:gridSpan w:val="2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Основы современной космологии.</w:t>
            </w:r>
          </w:p>
        </w:tc>
        <w:tc>
          <w:tcPr>
            <w:tcW w:w="4576" w:type="dxa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1.Основы современной космологии.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2.Жизнь и разум во Вселенной.</w:t>
            </w:r>
          </w:p>
        </w:tc>
        <w:tc>
          <w:tcPr>
            <w:tcW w:w="2856" w:type="dxa"/>
            <w:gridSpan w:val="2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694" w:type="dxa"/>
            <w:gridSpan w:val="3"/>
          </w:tcPr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4C73D3" w:rsidRPr="005B6D70" w:rsidRDefault="004C73D3" w:rsidP="00682B3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294945" w:rsidRDefault="00B26A3C">
      <w:bookmarkStart w:id="0" w:name="_GoBack"/>
      <w:bookmarkEnd w:id="0"/>
    </w:p>
    <w:sectPr w:rsidR="00294945" w:rsidSect="00452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46F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7FC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164F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7676E83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18FC250F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50B7A"/>
    <w:multiLevelType w:val="hybridMultilevel"/>
    <w:tmpl w:val="D1F07B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231A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24D0C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519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93CD5"/>
    <w:multiLevelType w:val="hybridMultilevel"/>
    <w:tmpl w:val="65C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9F1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0593F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B5C7C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A50EA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2063D95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41B48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6474764F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6F0E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70692D0E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0"/>
    <w:rsid w:val="00050DA7"/>
    <w:rsid w:val="00211AF0"/>
    <w:rsid w:val="002D5790"/>
    <w:rsid w:val="0037431C"/>
    <w:rsid w:val="00452E2F"/>
    <w:rsid w:val="004C73D3"/>
    <w:rsid w:val="004F5FF8"/>
    <w:rsid w:val="00576639"/>
    <w:rsid w:val="007E47AE"/>
    <w:rsid w:val="00912F44"/>
    <w:rsid w:val="009243B3"/>
    <w:rsid w:val="009400E6"/>
    <w:rsid w:val="00B26A3C"/>
    <w:rsid w:val="00C23423"/>
    <w:rsid w:val="00DE6636"/>
    <w:rsid w:val="00F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77EC4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912F44"/>
  </w:style>
  <w:style w:type="character" w:customStyle="1" w:styleId="apple-converted-space">
    <w:name w:val="apple-converted-space"/>
    <w:basedOn w:val="a0"/>
    <w:rsid w:val="00912F44"/>
  </w:style>
  <w:style w:type="character" w:customStyle="1" w:styleId="2115pt">
    <w:name w:val="Основной текст (2) + 11;5 pt"/>
    <w:basedOn w:val="a0"/>
    <w:rsid w:val="004C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Normal (Web)"/>
    <w:basedOn w:val="a"/>
    <w:uiPriority w:val="99"/>
    <w:rsid w:val="004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77EC4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912F44"/>
  </w:style>
  <w:style w:type="character" w:customStyle="1" w:styleId="apple-converted-space">
    <w:name w:val="apple-converted-space"/>
    <w:basedOn w:val="a0"/>
    <w:rsid w:val="00912F44"/>
  </w:style>
  <w:style w:type="character" w:customStyle="1" w:styleId="2115pt">
    <w:name w:val="Основной текст (2) + 11;5 pt"/>
    <w:basedOn w:val="a0"/>
    <w:rsid w:val="004C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Normal (Web)"/>
    <w:basedOn w:val="a"/>
    <w:uiPriority w:val="99"/>
    <w:rsid w:val="004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ra.omarova.87iiii@bk.ru" TargetMode="External"/><Relationship Id="rId13" Type="http://schemas.openxmlformats.org/officeDocument/2006/relationships/hyperlink" Target="mailto:zagra.omarova.87iiii@b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storya.ru" TargetMode="External"/><Relationship Id="rId12" Type="http://schemas.openxmlformats.org/officeDocument/2006/relationships/hyperlink" Target="mailto:is.patimat201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or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turn.81@mail.ru" TargetMode="External"/><Relationship Id="rId11" Type="http://schemas.openxmlformats.org/officeDocument/2006/relationships/hyperlink" Target="http://www.istor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orya.ru" TargetMode="External"/><Relationship Id="rId10" Type="http://schemas.openxmlformats.org/officeDocument/2006/relationships/hyperlink" Target="mailto:olga.kolganova.ol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hyperlink" Target="mailto:olga.kolganova.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2020-04-11T16:50:00Z</dcterms:created>
  <dcterms:modified xsi:type="dcterms:W3CDTF">2020-05-16T08:49:00Z</dcterms:modified>
</cp:coreProperties>
</file>