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76" w:type="dxa"/>
        <w:tblLayout w:type="fixed"/>
        <w:tblLook w:val="04A0" w:firstRow="1" w:lastRow="0" w:firstColumn="1" w:lastColumn="0" w:noHBand="0" w:noVBand="1"/>
      </w:tblPr>
      <w:tblGrid>
        <w:gridCol w:w="1319"/>
        <w:gridCol w:w="1031"/>
        <w:gridCol w:w="2083"/>
        <w:gridCol w:w="5936"/>
        <w:gridCol w:w="3063"/>
        <w:gridCol w:w="1744"/>
      </w:tblGrid>
      <w:tr w:rsidR="00CF0C47" w:rsidRPr="005B6D70" w:rsidTr="00BE6246">
        <w:tc>
          <w:tcPr>
            <w:tcW w:w="1319" w:type="dxa"/>
            <w:vAlign w:val="center"/>
          </w:tcPr>
          <w:p w:rsidR="00CF0C47" w:rsidRPr="002678B2" w:rsidRDefault="00CF0C47" w:rsidP="00576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31" w:type="dxa"/>
            <w:vAlign w:val="center"/>
          </w:tcPr>
          <w:p w:rsidR="00CF0C47" w:rsidRPr="002678B2" w:rsidRDefault="00CF0C47" w:rsidP="00576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Курс, группа</w:t>
            </w:r>
          </w:p>
        </w:tc>
        <w:tc>
          <w:tcPr>
            <w:tcW w:w="2083" w:type="dxa"/>
            <w:vAlign w:val="center"/>
          </w:tcPr>
          <w:p w:rsidR="00CF0C47" w:rsidRPr="002678B2" w:rsidRDefault="00CF0C47" w:rsidP="00576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936" w:type="dxa"/>
            <w:vAlign w:val="center"/>
          </w:tcPr>
          <w:p w:rsidR="00CF0C47" w:rsidRPr="002678B2" w:rsidRDefault="00CF0C47" w:rsidP="00576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по теме</w:t>
            </w:r>
          </w:p>
        </w:tc>
        <w:tc>
          <w:tcPr>
            <w:tcW w:w="3063" w:type="dxa"/>
            <w:vAlign w:val="center"/>
          </w:tcPr>
          <w:p w:rsidR="00CF0C47" w:rsidRPr="002678B2" w:rsidRDefault="00CF0C47" w:rsidP="00576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744" w:type="dxa"/>
            <w:vAlign w:val="center"/>
          </w:tcPr>
          <w:p w:rsidR="00CF0C47" w:rsidRPr="002678B2" w:rsidRDefault="00CF0C47" w:rsidP="005762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F0C47" w:rsidRPr="005B6D70" w:rsidTr="008168B1">
        <w:tc>
          <w:tcPr>
            <w:tcW w:w="1319" w:type="dxa"/>
          </w:tcPr>
          <w:p w:rsidR="00CF0C47" w:rsidRPr="00D22EB4" w:rsidRDefault="00CF0C47" w:rsidP="00DC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B4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031" w:type="dxa"/>
          </w:tcPr>
          <w:p w:rsidR="00CF0C47" w:rsidRDefault="00CF0C47" w:rsidP="00DC5DC7">
            <w:r>
              <w:rPr>
                <w:rFonts w:ascii="Times New Roman" w:hAnsi="Times New Roman" w:cs="Times New Roman"/>
                <w:sz w:val="24"/>
                <w:szCs w:val="24"/>
              </w:rPr>
              <w:t>1. «Ж» (1,2)</w:t>
            </w:r>
          </w:p>
        </w:tc>
        <w:tc>
          <w:tcPr>
            <w:tcW w:w="2083" w:type="dxa"/>
          </w:tcPr>
          <w:p w:rsidR="00CF0C47" w:rsidRPr="005F7917" w:rsidRDefault="00CF0C47" w:rsidP="00DC5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917">
              <w:rPr>
                <w:rFonts w:ascii="Times New Roman" w:hAnsi="Times New Roman" w:cs="Times New Roman"/>
                <w:sz w:val="24"/>
                <w:szCs w:val="24"/>
              </w:rPr>
              <w:t xml:space="preserve">Биотические факторы. </w:t>
            </w:r>
          </w:p>
          <w:p w:rsidR="00CF0C47" w:rsidRPr="005F7917" w:rsidRDefault="00CF0C47" w:rsidP="00DC5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917">
              <w:rPr>
                <w:rFonts w:ascii="Times New Roman" w:hAnsi="Times New Roman" w:cs="Times New Roman"/>
                <w:sz w:val="24"/>
                <w:szCs w:val="24"/>
              </w:rPr>
              <w:t>Способы взаимоотношений между организмами в экосистемах.</w:t>
            </w:r>
          </w:p>
          <w:p w:rsidR="00CF0C47" w:rsidRPr="005F7917" w:rsidRDefault="00CF0C47" w:rsidP="00DC5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917">
              <w:rPr>
                <w:rFonts w:ascii="Times New Roman" w:hAnsi="Times New Roman" w:cs="Times New Roman"/>
                <w:sz w:val="24"/>
                <w:szCs w:val="24"/>
              </w:rPr>
              <w:t>Цепи питания.</w:t>
            </w:r>
          </w:p>
          <w:p w:rsidR="00CF0C47" w:rsidRPr="005F7917" w:rsidRDefault="00CF0C47" w:rsidP="00DC5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17">
              <w:rPr>
                <w:rFonts w:ascii="Times New Roman" w:hAnsi="Times New Roman" w:cs="Times New Roman"/>
                <w:sz w:val="24"/>
                <w:szCs w:val="24"/>
              </w:rPr>
              <w:t>Правило экологической пирамиды.</w:t>
            </w:r>
          </w:p>
          <w:p w:rsidR="00CF0C47" w:rsidRPr="005F7917" w:rsidRDefault="00CF0C47" w:rsidP="00DC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CF0C47" w:rsidRPr="005F7917" w:rsidRDefault="00CF0C47" w:rsidP="00DC5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917">
              <w:rPr>
                <w:rFonts w:ascii="Times New Roman" w:hAnsi="Times New Roman" w:cs="Times New Roman"/>
                <w:sz w:val="24"/>
                <w:szCs w:val="24"/>
              </w:rPr>
              <w:t xml:space="preserve">1.Биотические факторы. </w:t>
            </w:r>
          </w:p>
          <w:p w:rsidR="00CF0C47" w:rsidRPr="005F7917" w:rsidRDefault="00CF0C47" w:rsidP="00DC5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917">
              <w:rPr>
                <w:rFonts w:ascii="Times New Roman" w:hAnsi="Times New Roman" w:cs="Times New Roman"/>
                <w:sz w:val="24"/>
                <w:szCs w:val="24"/>
              </w:rPr>
              <w:t>2.Способы взаимоотношений между организмами в экосистемах.</w:t>
            </w:r>
          </w:p>
          <w:p w:rsidR="00CF0C47" w:rsidRPr="005F7917" w:rsidRDefault="00CF0C47" w:rsidP="00DC5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917">
              <w:rPr>
                <w:rFonts w:ascii="Times New Roman" w:hAnsi="Times New Roman" w:cs="Times New Roman"/>
                <w:sz w:val="24"/>
                <w:szCs w:val="24"/>
              </w:rPr>
              <w:t>3. Позитивные отношения - симбиоз: кооперация, мутуализм, комменсализм. Примеры.</w:t>
            </w:r>
          </w:p>
          <w:p w:rsidR="00CF0C47" w:rsidRPr="005F7917" w:rsidRDefault="00CF0C47" w:rsidP="00DC5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917">
              <w:rPr>
                <w:rFonts w:ascii="Times New Roman" w:hAnsi="Times New Roman" w:cs="Times New Roman"/>
                <w:sz w:val="24"/>
                <w:szCs w:val="24"/>
              </w:rPr>
              <w:t>4. Негативные отношения – антибиоз: хищничество, паразитизм, конкуренция. Примеры.</w:t>
            </w:r>
          </w:p>
          <w:p w:rsidR="00CF0C47" w:rsidRPr="005F7917" w:rsidRDefault="00CF0C47" w:rsidP="00DC5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917">
              <w:rPr>
                <w:rFonts w:ascii="Times New Roman" w:hAnsi="Times New Roman" w:cs="Times New Roman"/>
                <w:sz w:val="24"/>
                <w:szCs w:val="24"/>
              </w:rPr>
              <w:t>5.Нейтральные отношения – нейтрализм. Приме</w:t>
            </w:r>
          </w:p>
          <w:p w:rsidR="00CF0C47" w:rsidRPr="005F7917" w:rsidRDefault="00CF0C47" w:rsidP="00DC5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917">
              <w:rPr>
                <w:rFonts w:ascii="Times New Roman" w:hAnsi="Times New Roman" w:cs="Times New Roman"/>
                <w:sz w:val="24"/>
                <w:szCs w:val="24"/>
              </w:rPr>
              <w:t>6. Видовое разнообразие биоценозов.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917">
              <w:rPr>
                <w:rFonts w:ascii="Times New Roman" w:hAnsi="Times New Roman" w:cs="Times New Roman"/>
                <w:sz w:val="24"/>
                <w:szCs w:val="24"/>
              </w:rPr>
              <w:t xml:space="preserve">Цепи питания. Экологическая пирамида. </w:t>
            </w:r>
          </w:p>
          <w:p w:rsidR="00CF0C47" w:rsidRPr="005F7917" w:rsidRDefault="00CF0C47" w:rsidP="00DC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17">
              <w:rPr>
                <w:rFonts w:ascii="Times New Roman" w:hAnsi="Times New Roman" w:cs="Times New Roman"/>
                <w:sz w:val="24"/>
                <w:szCs w:val="24"/>
              </w:rPr>
              <w:t>5.Смена биоценозов.</w:t>
            </w:r>
          </w:p>
        </w:tc>
        <w:tc>
          <w:tcPr>
            <w:tcW w:w="3063" w:type="dxa"/>
          </w:tcPr>
          <w:p w:rsidR="00CF0C47" w:rsidRDefault="00CF0C47" w:rsidP="00DC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96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https://vklasse.vip/11-klass/uchebniki/biologiya/vb-zaharov-sg-mamontov-ni-sonin-et-zaharova-2010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стр.200-236</w:t>
            </w:r>
          </w:p>
          <w:p w:rsidR="00CF0C47" w:rsidRPr="00296114" w:rsidRDefault="00CF0C47" w:rsidP="00DC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F0C47" w:rsidRPr="00296114" w:rsidRDefault="00CF0C47" w:rsidP="00DC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14">
              <w:rPr>
                <w:rFonts w:ascii="Times New Roman" w:hAnsi="Times New Roman" w:cs="Times New Roman"/>
                <w:sz w:val="24"/>
                <w:szCs w:val="24"/>
              </w:rPr>
              <w:t>Бораганова</w:t>
            </w:r>
            <w:proofErr w:type="spellEnd"/>
            <w:r w:rsidRPr="0029611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Н.С.Гумилев</w:t>
            </w:r>
            <w:proofErr w:type="spellEnd"/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«Прерванный на творческом взлете путь»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1.Очерк жизни и творчества Гумилева</w:t>
            </w:r>
          </w:p>
          <w:p w:rsidR="00CF0C47" w:rsidRPr="005B6D70" w:rsidRDefault="00CF0C47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«Прерванный на творческом полете взлет»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zagra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omarova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.87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iiii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</w:t>
            </w:r>
          </w:p>
          <w:p w:rsidR="00CF0C47" w:rsidRPr="005B6D70" w:rsidRDefault="00CF0C47" w:rsidP="003B0FE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F0C47" w:rsidRPr="005B6D70" w:rsidRDefault="00CF0C47" w:rsidP="003B0FE1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Квантовая механика</w:t>
            </w:r>
          </w:p>
        </w:tc>
        <w:tc>
          <w:tcPr>
            <w:tcW w:w="5936" w:type="dxa"/>
          </w:tcPr>
          <w:p w:rsidR="00CF0C47" w:rsidRPr="005B6D70" w:rsidRDefault="00CF0C47" w:rsidP="008168B1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</w:t>
            </w:r>
          </w:p>
          <w:p w:rsidR="00CF0C47" w:rsidRPr="005B6D70" w:rsidRDefault="00CF0C47" w:rsidP="008168B1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Модель атома водорода по Бору</w:t>
            </w:r>
          </w:p>
          <w:p w:rsidR="00CF0C47" w:rsidRPr="005B6D70" w:rsidRDefault="00CF0C47" w:rsidP="008168B1">
            <w:pPr>
              <w:pStyle w:val="a5"/>
              <w:numPr>
                <w:ilvl w:val="0"/>
                <w:numId w:val="18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Трудности теории Бора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1.ОРУ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ля рук и плечевого пояса в ходьбе.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прыжковые и беговые упражнения.2.</w:t>
            </w:r>
            <w:r w:rsidRPr="005B6D70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 xml:space="preserve"> .</w:t>
            </w:r>
            <w:proofErr w:type="gramStart"/>
            <w:r w:rsidRPr="005B6D70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>Многократные</w:t>
            </w:r>
            <w:proofErr w:type="gramEnd"/>
            <w:r w:rsidRPr="005B6D70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t xml:space="preserve"> выпрыгивания вверх из упора присев и из глубокого            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</w:pPr>
            <w:r w:rsidRPr="005B6D70">
              <w:rPr>
                <w:rFonts w:ascii="Times New Roman" w:hAnsi="Times New Roman" w:cs="Times New Roman"/>
                <w:color w:val="242C2E"/>
                <w:sz w:val="24"/>
                <w:szCs w:val="24"/>
                <w:shd w:val="clear" w:color="auto" w:fill="FFFFFF"/>
              </w:rPr>
              <w:lastRenderedPageBreak/>
              <w:t>приседа.     5 серий по 20 раз.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3. Метание гранаты на результат. 4. Подвижные игры и игровые упражнения с быстрым бегом.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lastRenderedPageBreak/>
              <w:t>19.05.2020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pStyle w:val="a7"/>
              <w:rPr>
                <w:color w:val="000000"/>
              </w:rPr>
            </w:pPr>
            <w:r w:rsidRPr="005B6D70">
              <w:rPr>
                <w:color w:val="000000"/>
              </w:rPr>
              <w:t>1. «Ж»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Расстояния до звезд. Характеристики излучения звезд.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1.Годичный параллакс и расстояния до звёзд.</w:t>
            </w:r>
          </w:p>
          <w:p w:rsidR="00CF0C47" w:rsidRPr="005B6D70" w:rsidRDefault="00CF0C47" w:rsidP="003B0FE1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2.Видимая и абсолютная звёздные величины. Светимость звёзд. 3.Спектры, цвет и температура звёзд. Диаграмма «спектр-светимость».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1744" w:type="dxa"/>
          </w:tcPr>
          <w:p w:rsidR="00CF0C47" w:rsidRPr="005B6D70" w:rsidRDefault="00CF0C47" w:rsidP="003B0FE1">
            <w:pPr>
              <w:pStyle w:val="a7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CF0C47" w:rsidRPr="005B6D70" w:rsidRDefault="00CF0C47" w:rsidP="003B0FE1">
            <w:pPr>
              <w:pStyle w:val="a7"/>
              <w:jc w:val="center"/>
              <w:rPr>
                <w:color w:val="000000"/>
              </w:rPr>
            </w:pP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1. «Ж»</w:t>
            </w:r>
          </w:p>
          <w:p w:rsidR="00CF0C47" w:rsidRPr="005B6D70" w:rsidRDefault="00CF0C47" w:rsidP="003B0FE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(1,2)  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Сложные эфиры.</w:t>
            </w:r>
          </w:p>
        </w:tc>
        <w:tc>
          <w:tcPr>
            <w:tcW w:w="5936" w:type="dxa"/>
          </w:tcPr>
          <w:p w:rsidR="00CF0C47" w:rsidRPr="005B6D70" w:rsidRDefault="00CF0C47" w:rsidP="008168B1">
            <w:pPr>
              <w:numPr>
                <w:ilvl w:val="0"/>
                <w:numId w:val="17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вещества называются сложными эфирами? Какова общая формула?</w:t>
            </w:r>
          </w:p>
          <w:p w:rsidR="00CF0C47" w:rsidRPr="005B6D70" w:rsidRDefault="00CF0C47" w:rsidP="008168B1">
            <w:pPr>
              <w:numPr>
                <w:ilvl w:val="0"/>
                <w:numId w:val="17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виды изомерии характерны для сложных эфиров?</w:t>
            </w:r>
          </w:p>
          <w:p w:rsidR="00CF0C47" w:rsidRPr="005B6D70" w:rsidRDefault="00CF0C47" w:rsidP="008168B1">
            <w:pPr>
              <w:numPr>
                <w:ilvl w:val="0"/>
                <w:numId w:val="17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изменяются физические свойства?</w:t>
            </w:r>
          </w:p>
          <w:p w:rsidR="00CF0C47" w:rsidRPr="005B6D70" w:rsidRDefault="00CF0C47" w:rsidP="008168B1">
            <w:pPr>
              <w:numPr>
                <w:ilvl w:val="0"/>
                <w:numId w:val="17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Получение сложных эфиров и жиров</w:t>
            </w:r>
          </w:p>
          <w:p w:rsidR="00CF0C47" w:rsidRPr="005B6D70" w:rsidRDefault="00CF0C47" w:rsidP="008168B1">
            <w:pPr>
              <w:numPr>
                <w:ilvl w:val="0"/>
                <w:numId w:val="17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Химические свойства сложных эфиров и жиров</w:t>
            </w:r>
          </w:p>
          <w:p w:rsidR="00CF0C47" w:rsidRPr="005B6D70" w:rsidRDefault="00CF0C47" w:rsidP="008168B1">
            <w:pPr>
              <w:numPr>
                <w:ilvl w:val="0"/>
                <w:numId w:val="17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Значение и применение сложных эфиров </w:t>
            </w:r>
          </w:p>
          <w:p w:rsidR="00CF0C47" w:rsidRPr="005B6D70" w:rsidRDefault="00CF0C47" w:rsidP="003B0FE1">
            <w:pPr>
              <w:ind w:left="353"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</w:tcPr>
          <w:p w:rsidR="00CF0C47" w:rsidRPr="005B6D70" w:rsidRDefault="00CF0C47" w:rsidP="003B0F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5B6D7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is.patimat2017@yandex.ru</w:t>
              </w:r>
            </w:hyperlink>
          </w:p>
          <w:p w:rsidR="00CF0C47" w:rsidRPr="005B6D70" w:rsidRDefault="00CF0C47" w:rsidP="003B0F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F0C47" w:rsidRPr="005B6D70" w:rsidRDefault="00CF0C47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Исаева П.М.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«Ж» 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C47" w:rsidRPr="005B6D70" w:rsidRDefault="00CF0C47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«Кровотечение»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материала по теме: «Неопределенные местоимения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2.Конспект темы.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3.Лексический материал по теме «Кровотечение»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4.Пересказ текста: «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Bleeding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Halilulaeva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77@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44" w:type="dxa"/>
          </w:tcPr>
          <w:p w:rsidR="00CF0C47" w:rsidRPr="005B6D70" w:rsidRDefault="00CF0C47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Халилулаева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Лазеры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</w:t>
            </w:r>
          </w:p>
        </w:tc>
        <w:tc>
          <w:tcPr>
            <w:tcW w:w="5936" w:type="dxa"/>
          </w:tcPr>
          <w:p w:rsidR="00CF0C47" w:rsidRPr="005B6D70" w:rsidRDefault="00CF0C47" w:rsidP="008168B1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Индуцированное излучение</w:t>
            </w:r>
          </w:p>
          <w:p w:rsidR="00CF0C47" w:rsidRPr="005B6D70" w:rsidRDefault="00CF0C47" w:rsidP="008168B1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Свойства лазерного излучения</w:t>
            </w:r>
          </w:p>
          <w:p w:rsidR="00CF0C47" w:rsidRPr="005B6D70" w:rsidRDefault="00CF0C47" w:rsidP="008168B1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Принцип действия лазеров</w:t>
            </w:r>
          </w:p>
          <w:p w:rsidR="00CF0C47" w:rsidRPr="005B6D70" w:rsidRDefault="00CF0C47" w:rsidP="008168B1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Применение лазеров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Обучение технике толкания ядра.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shd w:val="clear" w:color="auto" w:fill="F6F6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ОРУ. Упражнения для мышц плечевого пояса. 2.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Объяснение и выполнение техники держания снаряда.3.</w:t>
            </w:r>
            <w:r w:rsidRPr="005B6D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Специальные упражнения для совершенствования отдельных фаз без снаряда, со </w:t>
            </w:r>
            <w:r w:rsidRPr="005B6D7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снарядом. 4.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 финального усилия по частям и в целом. 5.Выполнение упражнений с ядром малым весом.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6. Развитие выносливости: Переменный бег на отрезках 1-2 *(200+100);   1 – 2 * (400 + 100м).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 (1,2)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1.Знаки препинания в бессоюзном сложном предложении</w:t>
            </w:r>
          </w:p>
          <w:p w:rsidR="00CF0C47" w:rsidRPr="005B6D70" w:rsidRDefault="00CF0C47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2.Сложные предложения с разными видами связи</w:t>
            </w:r>
          </w:p>
          <w:p w:rsidR="00CF0C47" w:rsidRPr="005B6D70" w:rsidRDefault="00CF0C47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3.Знаки препинания в сложных предложениях с разными видами связи</w:t>
            </w:r>
          </w:p>
          <w:p w:rsidR="00CF0C47" w:rsidRPr="005B6D70" w:rsidRDefault="00CF0C47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4.Двоеточие БСП</w:t>
            </w:r>
          </w:p>
          <w:p w:rsidR="00CF0C47" w:rsidRPr="005B6D70" w:rsidRDefault="00CF0C47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5.Тире в БСП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zagra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omarova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.87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iiii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1.Транспортная революция. 2.Качественно новый уровень энерговооруженности общества, ядерная энергетика. 3.Прорыв в космос. 4.Развитие сре</w:t>
            </w:r>
            <w:proofErr w:type="gram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св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язи. 5.Компьютер, информационные сети и электронные носители информации. 6.Современные биотехнологии. Автоматизированное производство. Индустрия и природа. 7.Формирование новой научной картины мира.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  <w:p w:rsidR="00CF0C47" w:rsidRPr="005B6D70" w:rsidRDefault="00CF0C47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«Болезни сердца»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1.Изучение материала по теме: «Прямая и косвенная речь»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2.Конспект темы.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3.Лексический материал по теме: «Болезни сердца»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4.Пересказ текста «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 disease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Halilulaeva77@yandex.ru</w:t>
            </w:r>
          </w:p>
        </w:tc>
        <w:tc>
          <w:tcPr>
            <w:tcW w:w="1744" w:type="dxa"/>
          </w:tcPr>
          <w:p w:rsidR="00CF0C47" w:rsidRPr="005B6D70" w:rsidRDefault="00CF0C47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Халилулаева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создания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-страниц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1.Средства создания 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-страниц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2.Элементы языка 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nuri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1210@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Н.А.Алибекова</w:t>
            </w:r>
            <w:proofErr w:type="spellEnd"/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Толкание ядра К.У.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1.ОРУ с теннисным мячом комплекс.</w:t>
            </w:r>
            <w:proofErr w:type="gram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беговые упражнения. Разнообразные прыжки и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 Броски и толчки набивных мячей: юноши – до 3 кг, девушки – до 2 кг.  3. Метание теннисного мяча в горизонтальную и вертикальную цель (1 х 1) с расстояния: юноши – до 18 метров, девушки – до 12 – 14 метров. 4. Толкание ядра на оценку.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26.05.2020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pStyle w:val="a7"/>
              <w:rPr>
                <w:color w:val="000000"/>
              </w:rPr>
            </w:pPr>
            <w:r w:rsidRPr="005B6D70">
              <w:rPr>
                <w:color w:val="000000"/>
              </w:rPr>
              <w:t>1. «Ж»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Массы и размеры звезд.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1.Двойные звезды. Определение массы звезд.</w:t>
            </w:r>
          </w:p>
          <w:p w:rsidR="00CF0C47" w:rsidRPr="005B6D70" w:rsidRDefault="00CF0C47" w:rsidP="003B0FE1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2.Рзмеры звезд. Плотность их вещества.</w:t>
            </w:r>
          </w:p>
          <w:p w:rsidR="00CF0C47" w:rsidRPr="005B6D70" w:rsidRDefault="00CF0C47" w:rsidP="003B0FE1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3.Модели звезд.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1744" w:type="dxa"/>
          </w:tcPr>
          <w:p w:rsidR="00CF0C47" w:rsidRPr="005B6D70" w:rsidRDefault="00CF0C47" w:rsidP="003B0FE1">
            <w:pPr>
              <w:pStyle w:val="a7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CF0C47" w:rsidRPr="005B6D70" w:rsidRDefault="00CF0C47" w:rsidP="003B0FE1">
            <w:pPr>
              <w:pStyle w:val="a7"/>
              <w:jc w:val="center"/>
              <w:rPr>
                <w:color w:val="000000"/>
              </w:rPr>
            </w:pP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Страны Азии, Африки и Латинской Америки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1.Вторая мировая война - кризис метрополий. 2.Американский «Великий проект» и «старые» империи.3. </w:t>
            </w:r>
            <w:proofErr w:type="gram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антиколониализм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4.Страны Азии и Африки в системе биполярного мира. 5.Движение неприсоединения. Доктрины третьего пути.6. Проблемы развивающихся стран. 7.Латинская Америка. Социализм в Западном полушарии.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</w:t>
            </w:r>
          </w:p>
        </w:tc>
        <w:tc>
          <w:tcPr>
            <w:tcW w:w="5936" w:type="dxa"/>
          </w:tcPr>
          <w:p w:rsidR="00CF0C47" w:rsidRPr="005B6D70" w:rsidRDefault="00CF0C47" w:rsidP="008168B1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</w:t>
            </w:r>
          </w:p>
          <w:p w:rsidR="00CF0C47" w:rsidRPr="005B6D70" w:rsidRDefault="00CF0C47" w:rsidP="008168B1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Закон радиоактивного распада</w:t>
            </w:r>
          </w:p>
        </w:tc>
        <w:tc>
          <w:tcPr>
            <w:tcW w:w="5936" w:type="dxa"/>
          </w:tcPr>
          <w:p w:rsidR="00CF0C47" w:rsidRPr="005B6D70" w:rsidRDefault="00CF0C47" w:rsidP="008168B1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бета- и гамма-излучения</w:t>
            </w:r>
          </w:p>
          <w:p w:rsidR="00CF0C47" w:rsidRPr="005B6D70" w:rsidRDefault="00CF0C47" w:rsidP="008168B1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</w:t>
            </w:r>
          </w:p>
          <w:p w:rsidR="00CF0C47" w:rsidRPr="005B6D70" w:rsidRDefault="00CF0C47" w:rsidP="008168B1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</w:p>
          <w:p w:rsidR="00CF0C47" w:rsidRPr="005B6D70" w:rsidRDefault="00CF0C47" w:rsidP="008168B1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Период полураспада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pStyle w:val="a7"/>
              <w:rPr>
                <w:color w:val="000000"/>
              </w:rPr>
            </w:pPr>
            <w:r w:rsidRPr="005B6D70">
              <w:rPr>
                <w:color w:val="000000"/>
              </w:rPr>
              <w:t>29.05.2020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pStyle w:val="a7"/>
              <w:rPr>
                <w:color w:val="000000"/>
              </w:rPr>
            </w:pPr>
            <w:r w:rsidRPr="005B6D70">
              <w:rPr>
                <w:color w:val="000000"/>
              </w:rPr>
              <w:t>1. «Ж»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 xml:space="preserve">Переменные и нестационарные </w:t>
            </w:r>
            <w:r w:rsidRPr="005B6D70">
              <w:rPr>
                <w:color w:val="000000"/>
              </w:rPr>
              <w:lastRenderedPageBreak/>
              <w:t>звезды.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lastRenderedPageBreak/>
              <w:t>1. Пульсирующие переменные.</w:t>
            </w:r>
          </w:p>
          <w:p w:rsidR="00CF0C47" w:rsidRPr="005B6D70" w:rsidRDefault="00CF0C47" w:rsidP="003B0FE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2.Новые и сверхновые звезды.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pStyle w:val="a7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1744" w:type="dxa"/>
          </w:tcPr>
          <w:p w:rsidR="00CF0C47" w:rsidRPr="005B6D70" w:rsidRDefault="00CF0C47" w:rsidP="003B0FE1">
            <w:pPr>
              <w:pStyle w:val="a7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CF0C47" w:rsidRPr="005B6D70" w:rsidRDefault="00CF0C47" w:rsidP="003B0FE1">
            <w:pPr>
              <w:pStyle w:val="a7"/>
              <w:jc w:val="center"/>
              <w:rPr>
                <w:color w:val="000000"/>
              </w:rPr>
            </w:pP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F0C47" w:rsidRPr="005B6D70" w:rsidRDefault="00CF0C47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Конус. Усеченный конус.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Понятие конуса</w:t>
            </w:r>
          </w:p>
          <w:p w:rsidR="00CF0C47" w:rsidRPr="005B6D70" w:rsidRDefault="00CF0C47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2.Усеченный конус.</w:t>
            </w:r>
          </w:p>
          <w:p w:rsidR="00CF0C47" w:rsidRPr="005B6D70" w:rsidRDefault="00CF0C47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3.Решение задач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muminatroma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44" w:type="dxa"/>
          </w:tcPr>
          <w:p w:rsidR="00CF0C47" w:rsidRPr="005B6D70" w:rsidRDefault="00CF0C47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CF0C47" w:rsidRPr="005B6D70" w:rsidTr="008168B1">
        <w:tc>
          <w:tcPr>
            <w:tcW w:w="1319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031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«Ж» (1,2)</w:t>
            </w:r>
          </w:p>
        </w:tc>
        <w:tc>
          <w:tcPr>
            <w:tcW w:w="208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5936" w:type="dxa"/>
          </w:tcPr>
          <w:p w:rsidR="00CF0C47" w:rsidRPr="005B6D70" w:rsidRDefault="00CF0C47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1.Сложные предложения с разными видами связи</w:t>
            </w:r>
          </w:p>
          <w:p w:rsidR="00CF0C47" w:rsidRPr="005B6D70" w:rsidRDefault="00CF0C47" w:rsidP="003B0FE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2.Знаки препинания в сложных предложениях с разными видами связи</w:t>
            </w:r>
          </w:p>
        </w:tc>
        <w:tc>
          <w:tcPr>
            <w:tcW w:w="3063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zagra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omarova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.87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iiii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F0C47" w:rsidRPr="005B6D70" w:rsidRDefault="00CF0C47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</w:tbl>
    <w:p w:rsidR="00294945" w:rsidRDefault="00CF0C47"/>
    <w:sectPr w:rsidR="00294945" w:rsidSect="00452E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811"/>
    <w:multiLevelType w:val="hybridMultilevel"/>
    <w:tmpl w:val="580E821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4974709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64AF9"/>
    <w:multiLevelType w:val="hybridMultilevel"/>
    <w:tmpl w:val="580E821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C747FC0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614DA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C6DCA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F491D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61007"/>
    <w:multiLevelType w:val="hybridMultilevel"/>
    <w:tmpl w:val="060C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032BF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F4430"/>
    <w:multiLevelType w:val="hybridMultilevel"/>
    <w:tmpl w:val="65CE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14809"/>
    <w:multiLevelType w:val="hybridMultilevel"/>
    <w:tmpl w:val="EBD4BDC6"/>
    <w:lvl w:ilvl="0" w:tplc="F48C392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>
    <w:nsid w:val="404E2E05"/>
    <w:multiLevelType w:val="multilevel"/>
    <w:tmpl w:val="C510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A27B4"/>
    <w:multiLevelType w:val="hybridMultilevel"/>
    <w:tmpl w:val="7D48A040"/>
    <w:lvl w:ilvl="0" w:tplc="7C845E10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3">
    <w:nsid w:val="63C41B48"/>
    <w:multiLevelType w:val="hybridMultilevel"/>
    <w:tmpl w:val="EBD4BDC6"/>
    <w:lvl w:ilvl="0" w:tplc="F48C3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>
    <w:nsid w:val="67795B6B"/>
    <w:multiLevelType w:val="multilevel"/>
    <w:tmpl w:val="C510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7117A"/>
    <w:multiLevelType w:val="hybridMultilevel"/>
    <w:tmpl w:val="F5D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20C45"/>
    <w:multiLevelType w:val="hybridMultilevel"/>
    <w:tmpl w:val="D1F07B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61430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E195F"/>
    <w:multiLevelType w:val="hybridMultilevel"/>
    <w:tmpl w:val="060C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18"/>
  </w:num>
  <w:num w:numId="8">
    <w:abstractNumId w:val="7"/>
  </w:num>
  <w:num w:numId="9">
    <w:abstractNumId w:val="14"/>
  </w:num>
  <w:num w:numId="10">
    <w:abstractNumId w:val="2"/>
  </w:num>
  <w:num w:numId="11">
    <w:abstractNumId w:val="17"/>
  </w:num>
  <w:num w:numId="12">
    <w:abstractNumId w:val="1"/>
  </w:num>
  <w:num w:numId="13">
    <w:abstractNumId w:val="11"/>
  </w:num>
  <w:num w:numId="14">
    <w:abstractNumId w:val="13"/>
  </w:num>
  <w:num w:numId="15">
    <w:abstractNumId w:val="16"/>
  </w:num>
  <w:num w:numId="16">
    <w:abstractNumId w:val="9"/>
  </w:num>
  <w:num w:numId="17">
    <w:abstractNumId w:val="0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F0"/>
    <w:rsid w:val="00151117"/>
    <w:rsid w:val="001B5731"/>
    <w:rsid w:val="00211AF0"/>
    <w:rsid w:val="002D5790"/>
    <w:rsid w:val="00452E2F"/>
    <w:rsid w:val="00467745"/>
    <w:rsid w:val="005B6657"/>
    <w:rsid w:val="006F5253"/>
    <w:rsid w:val="00710986"/>
    <w:rsid w:val="00780568"/>
    <w:rsid w:val="007E47AE"/>
    <w:rsid w:val="008168B1"/>
    <w:rsid w:val="00845D08"/>
    <w:rsid w:val="00987E65"/>
    <w:rsid w:val="00BD0CAF"/>
    <w:rsid w:val="00C23423"/>
    <w:rsid w:val="00CF0C47"/>
    <w:rsid w:val="00D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2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C359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52E2F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15111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467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15pt">
    <w:name w:val="Основной текст (2) + 11;5 pt"/>
    <w:basedOn w:val="a0"/>
    <w:rsid w:val="00DC3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Абзац списка Знак"/>
    <w:basedOn w:val="a0"/>
    <w:link w:val="a5"/>
    <w:uiPriority w:val="34"/>
    <w:rsid w:val="00DC359E"/>
  </w:style>
  <w:style w:type="character" w:customStyle="1" w:styleId="10">
    <w:name w:val="Заголовок 1 Знак"/>
    <w:basedOn w:val="a0"/>
    <w:link w:val="1"/>
    <w:rsid w:val="00DC3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59E"/>
  </w:style>
  <w:style w:type="paragraph" w:styleId="a7">
    <w:name w:val="Normal (Web)"/>
    <w:basedOn w:val="a"/>
    <w:uiPriority w:val="99"/>
    <w:rsid w:val="0081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2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C359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52E2F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15111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467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15pt">
    <w:name w:val="Основной текст (2) + 11;5 pt"/>
    <w:basedOn w:val="a0"/>
    <w:rsid w:val="00DC3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Абзац списка Знак"/>
    <w:basedOn w:val="a0"/>
    <w:link w:val="a5"/>
    <w:uiPriority w:val="34"/>
    <w:rsid w:val="00DC359E"/>
  </w:style>
  <w:style w:type="character" w:customStyle="1" w:styleId="10">
    <w:name w:val="Заголовок 1 Знак"/>
    <w:basedOn w:val="a0"/>
    <w:link w:val="1"/>
    <w:rsid w:val="00DC3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59E"/>
  </w:style>
  <w:style w:type="paragraph" w:styleId="a7">
    <w:name w:val="Normal (Web)"/>
    <w:basedOn w:val="a"/>
    <w:uiPriority w:val="99"/>
    <w:rsid w:val="0081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kolganova.olga@mail.ru" TargetMode="External"/><Relationship Id="rId13" Type="http://schemas.openxmlformats.org/officeDocument/2006/relationships/hyperlink" Target="mailto:olga.kolganova.olg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gra.omarova.87iiii@bk.ru" TargetMode="External"/><Relationship Id="rId12" Type="http://schemas.openxmlformats.org/officeDocument/2006/relationships/hyperlink" Target="http://www.istory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lasse.vip/11-klass/uchebniki/biologiya/vb-zaharov-sg-mamontov-ni-sonin-et-zaharova-2010" TargetMode="External"/><Relationship Id="rId11" Type="http://schemas.openxmlformats.org/officeDocument/2006/relationships/hyperlink" Target="mailto:zagra.omarova.87iiii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gra.omarova.87iiii@bk.ru" TargetMode="External"/><Relationship Id="rId10" Type="http://schemas.openxmlformats.org/officeDocument/2006/relationships/hyperlink" Target="mailto:olga.kolganova.olg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.patimat2017@yandex.ru" TargetMode="External"/><Relationship Id="rId14" Type="http://schemas.openxmlformats.org/officeDocument/2006/relationships/hyperlink" Target="http://www.istor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2020-04-11T16:50:00Z</dcterms:created>
  <dcterms:modified xsi:type="dcterms:W3CDTF">2020-05-16T15:12:00Z</dcterms:modified>
</cp:coreProperties>
</file>