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E2" w:rsidRPr="00243D24" w:rsidRDefault="001356E2" w:rsidP="001356E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69" w:type="dxa"/>
        <w:jc w:val="center"/>
        <w:tblLayout w:type="fixed"/>
        <w:tblLook w:val="04A0" w:firstRow="1" w:lastRow="0" w:firstColumn="1" w:lastColumn="0" w:noHBand="0" w:noVBand="1"/>
      </w:tblPr>
      <w:tblGrid>
        <w:gridCol w:w="96"/>
        <w:gridCol w:w="1262"/>
        <w:gridCol w:w="100"/>
        <w:gridCol w:w="1431"/>
        <w:gridCol w:w="92"/>
        <w:gridCol w:w="2563"/>
        <w:gridCol w:w="74"/>
        <w:gridCol w:w="3276"/>
        <w:gridCol w:w="4817"/>
        <w:gridCol w:w="9"/>
        <w:gridCol w:w="1849"/>
      </w:tblGrid>
      <w:tr w:rsidR="00A10CBD" w:rsidRPr="003E6A41" w:rsidTr="00443019">
        <w:trPr>
          <w:gridBefore w:val="1"/>
          <w:wBefore w:w="96" w:type="dxa"/>
          <w:trHeight w:val="20"/>
          <w:jc w:val="center"/>
        </w:trPr>
        <w:tc>
          <w:tcPr>
            <w:tcW w:w="1362" w:type="dxa"/>
            <w:gridSpan w:val="2"/>
            <w:vAlign w:val="center"/>
          </w:tcPr>
          <w:p w:rsidR="001710B8" w:rsidRPr="003E6A41" w:rsidRDefault="001710B8" w:rsidP="003E6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3" w:type="dxa"/>
            <w:gridSpan w:val="2"/>
            <w:vAlign w:val="center"/>
          </w:tcPr>
          <w:p w:rsidR="001710B8" w:rsidRPr="003E6A41" w:rsidRDefault="001710B8" w:rsidP="003E6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2637" w:type="dxa"/>
            <w:gridSpan w:val="2"/>
            <w:vAlign w:val="center"/>
          </w:tcPr>
          <w:p w:rsidR="001710B8" w:rsidRPr="003E6A41" w:rsidRDefault="001710B8" w:rsidP="003E6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76" w:type="dxa"/>
            <w:vAlign w:val="center"/>
          </w:tcPr>
          <w:p w:rsidR="001710B8" w:rsidRPr="003E6A41" w:rsidRDefault="001710B8" w:rsidP="003E6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4826" w:type="dxa"/>
            <w:gridSpan w:val="2"/>
            <w:vAlign w:val="center"/>
          </w:tcPr>
          <w:p w:rsidR="001710B8" w:rsidRPr="003E6A41" w:rsidRDefault="001710B8" w:rsidP="003E6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849" w:type="dxa"/>
            <w:vAlign w:val="center"/>
          </w:tcPr>
          <w:p w:rsidR="001710B8" w:rsidRPr="00304D3B" w:rsidRDefault="00304D3B" w:rsidP="003E6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443019" w:rsidRPr="00832354" w:rsidTr="00443019">
        <w:tblPrEx>
          <w:jc w:val="left"/>
        </w:tblPrEx>
        <w:tc>
          <w:tcPr>
            <w:tcW w:w="1358" w:type="dxa"/>
            <w:gridSpan w:val="2"/>
          </w:tcPr>
          <w:p w:rsidR="00443019" w:rsidRDefault="00443019" w:rsidP="0070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531" w:type="dxa"/>
            <w:gridSpan w:val="2"/>
          </w:tcPr>
          <w:p w:rsidR="00443019" w:rsidRDefault="00443019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«Ж» гр.(2,3)</w:t>
            </w:r>
          </w:p>
          <w:p w:rsidR="00443019" w:rsidRDefault="00443019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19" w:rsidRDefault="00443019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19" w:rsidRDefault="00443019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19" w:rsidRDefault="00443019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19" w:rsidRDefault="00443019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19" w:rsidRDefault="00443019" w:rsidP="00705F0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655" w:type="dxa"/>
            <w:gridSpan w:val="2"/>
          </w:tcPr>
          <w:p w:rsidR="00443019" w:rsidRDefault="00443019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Воля как сознательное регулирование поведения и деятельности.</w:t>
            </w:r>
          </w:p>
        </w:tc>
        <w:tc>
          <w:tcPr>
            <w:tcW w:w="3350" w:type="dxa"/>
            <w:gridSpan w:val="2"/>
          </w:tcPr>
          <w:p w:rsidR="00443019" w:rsidRDefault="00443019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Дайте характеристику воли как процесса регулирования поведения.</w:t>
            </w:r>
          </w:p>
          <w:p w:rsidR="00443019" w:rsidRDefault="00443019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2.Назовите четыре варианта проявления воли.</w:t>
            </w:r>
          </w:p>
          <w:p w:rsidR="00443019" w:rsidRDefault="00443019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 наличии каких факторов возрастает необходимость сильной воли?</w:t>
            </w:r>
          </w:p>
        </w:tc>
        <w:tc>
          <w:tcPr>
            <w:tcW w:w="4817" w:type="dxa"/>
          </w:tcPr>
          <w:p w:rsidR="00443019" w:rsidRPr="00DE2E60" w:rsidRDefault="00443019" w:rsidP="0070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019" w:rsidRDefault="00B2174B" w:rsidP="0070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43019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="00443019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20201976@</w:t>
              </w:r>
              <w:r w:rsidR="00443019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43019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43019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43019" w:rsidRPr="00DE2E60" w:rsidRDefault="00443019" w:rsidP="0070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443019" w:rsidRPr="00DE2E60" w:rsidRDefault="00443019" w:rsidP="0070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E60">
              <w:rPr>
                <w:rFonts w:ascii="Times New Roman" w:hAnsi="Times New Roman" w:cs="Times New Roman"/>
                <w:sz w:val="24"/>
                <w:szCs w:val="24"/>
              </w:rPr>
              <w:t>М.М. Дибирова</w:t>
            </w:r>
          </w:p>
        </w:tc>
      </w:tr>
      <w:tr w:rsidR="00FE7A3A" w:rsidRPr="00832354" w:rsidTr="00443019">
        <w:tblPrEx>
          <w:jc w:val="left"/>
        </w:tblPrEx>
        <w:tc>
          <w:tcPr>
            <w:tcW w:w="1358" w:type="dxa"/>
            <w:gridSpan w:val="2"/>
          </w:tcPr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531" w:type="dxa"/>
            <w:gridSpan w:val="2"/>
          </w:tcPr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«Ж»</w:t>
            </w:r>
          </w:p>
        </w:tc>
        <w:tc>
          <w:tcPr>
            <w:tcW w:w="2655" w:type="dxa"/>
            <w:gridSpan w:val="2"/>
          </w:tcPr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3350" w:type="dxa"/>
            <w:gridSpan w:val="2"/>
          </w:tcPr>
          <w:p w:rsidR="00FE7A3A" w:rsidRPr="005B6D70" w:rsidRDefault="00FE7A3A" w:rsidP="00390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1Совершенствование техники прыжка в длину с места.2. Повышение уровня ОФП (специальные прыжковые упражнения).3. Выполнение К.Н. – прыжок в длину с места.</w:t>
            </w:r>
          </w:p>
        </w:tc>
        <w:tc>
          <w:tcPr>
            <w:tcW w:w="4817" w:type="dxa"/>
          </w:tcPr>
          <w:p w:rsidR="00FE7A3A" w:rsidRPr="005B6D70" w:rsidRDefault="00B2174B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E7A3A"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olga.kolganova.olga@mail.</w:t>
              </w:r>
              <w:r w:rsidR="00FE7A3A"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E7A3A"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Колганова О.Н</w:t>
            </w:r>
          </w:p>
        </w:tc>
      </w:tr>
      <w:tr w:rsidR="00E82C56" w:rsidRPr="00832354" w:rsidTr="00443019">
        <w:tblPrEx>
          <w:jc w:val="left"/>
        </w:tblPrEx>
        <w:tc>
          <w:tcPr>
            <w:tcW w:w="1358" w:type="dxa"/>
            <w:gridSpan w:val="2"/>
          </w:tcPr>
          <w:p w:rsidR="00E82C56" w:rsidRPr="00A0147D" w:rsidRDefault="00E82C56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0147D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531" w:type="dxa"/>
            <w:gridSpan w:val="2"/>
          </w:tcPr>
          <w:p w:rsidR="00E82C56" w:rsidRPr="00A0147D" w:rsidRDefault="00E82C56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014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014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 (3)</w:t>
            </w:r>
          </w:p>
        </w:tc>
        <w:tc>
          <w:tcPr>
            <w:tcW w:w="2655" w:type="dxa"/>
            <w:gridSpan w:val="2"/>
          </w:tcPr>
          <w:p w:rsidR="00E82C56" w:rsidRPr="00F74E1A" w:rsidRDefault="00E82C56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1A">
              <w:rPr>
                <w:rFonts w:ascii="Times New Roman" w:hAnsi="Times New Roman" w:cs="Times New Roman"/>
                <w:sz w:val="24"/>
                <w:szCs w:val="24"/>
              </w:rPr>
              <w:t>Морфология бактерий.</w:t>
            </w:r>
          </w:p>
          <w:p w:rsidR="00E82C56" w:rsidRPr="00F74E1A" w:rsidRDefault="00E82C56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1A">
              <w:rPr>
                <w:rFonts w:ascii="Times New Roman" w:hAnsi="Times New Roman" w:cs="Times New Roman"/>
                <w:sz w:val="24"/>
                <w:szCs w:val="24"/>
              </w:rPr>
              <w:t>Культивирование.</w:t>
            </w:r>
          </w:p>
        </w:tc>
        <w:tc>
          <w:tcPr>
            <w:tcW w:w="3350" w:type="dxa"/>
            <w:gridSpan w:val="2"/>
          </w:tcPr>
          <w:p w:rsidR="00E82C56" w:rsidRPr="00F74E1A" w:rsidRDefault="00E82C56" w:rsidP="00E82C56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4E1A">
              <w:rPr>
                <w:rFonts w:ascii="Times New Roman" w:hAnsi="Times New Roman" w:cs="Times New Roman"/>
                <w:sz w:val="24"/>
                <w:szCs w:val="24"/>
              </w:rPr>
              <w:t>Мембрана бактериальной клетки.</w:t>
            </w:r>
          </w:p>
          <w:p w:rsidR="00E82C56" w:rsidRPr="00F74E1A" w:rsidRDefault="00E82C56" w:rsidP="00E82C56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4E1A">
              <w:rPr>
                <w:rFonts w:ascii="Times New Roman" w:hAnsi="Times New Roman" w:cs="Times New Roman"/>
                <w:sz w:val="24"/>
                <w:szCs w:val="24"/>
              </w:rPr>
              <w:t>Цитоплазма, функции и состав.</w:t>
            </w:r>
          </w:p>
          <w:p w:rsidR="00E82C56" w:rsidRPr="00F74E1A" w:rsidRDefault="00E82C56" w:rsidP="00E82C56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4E1A">
              <w:rPr>
                <w:rFonts w:ascii="Times New Roman" w:hAnsi="Times New Roman" w:cs="Times New Roman"/>
                <w:sz w:val="24"/>
                <w:szCs w:val="24"/>
              </w:rPr>
              <w:t>Нуклеид и ее строение.</w:t>
            </w:r>
          </w:p>
          <w:p w:rsidR="00E82C56" w:rsidRPr="00F74E1A" w:rsidRDefault="00E82C56" w:rsidP="00E82C56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4E1A">
              <w:rPr>
                <w:rFonts w:ascii="Times New Roman" w:hAnsi="Times New Roman" w:cs="Times New Roman"/>
                <w:sz w:val="24"/>
                <w:szCs w:val="24"/>
              </w:rPr>
              <w:t>Дополнительные структуры бактериальной клетки: капсула, микрокапсула, споры, жгутики, пили, их значение для сохранения вида.</w:t>
            </w:r>
          </w:p>
          <w:p w:rsidR="00E82C56" w:rsidRPr="00F74E1A" w:rsidRDefault="00E82C56" w:rsidP="00E82C56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4E1A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  <w:r w:rsidRPr="00F74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бактериальной клетки.</w:t>
            </w:r>
          </w:p>
          <w:p w:rsidR="00E82C56" w:rsidRPr="00F74E1A" w:rsidRDefault="00E82C56" w:rsidP="00E82C56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4E1A">
              <w:rPr>
                <w:rFonts w:ascii="Times New Roman" w:hAnsi="Times New Roman" w:cs="Times New Roman"/>
                <w:sz w:val="24"/>
                <w:szCs w:val="24"/>
              </w:rPr>
              <w:t>Методы культивирования.</w:t>
            </w:r>
          </w:p>
          <w:p w:rsidR="00E82C56" w:rsidRPr="00F74E1A" w:rsidRDefault="00E82C56" w:rsidP="00E82C56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4E1A">
              <w:rPr>
                <w:rFonts w:ascii="Times New Roman" w:hAnsi="Times New Roman" w:cs="Times New Roman"/>
                <w:sz w:val="24"/>
                <w:szCs w:val="24"/>
              </w:rPr>
              <w:t>Классификация питательных сред по происхождению, по составу, консистенции, по назначению.</w:t>
            </w:r>
          </w:p>
          <w:p w:rsidR="00E82C56" w:rsidRPr="00F74E1A" w:rsidRDefault="00E82C56" w:rsidP="00E82C56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4E1A">
              <w:rPr>
                <w:rFonts w:ascii="Times New Roman" w:hAnsi="Times New Roman" w:cs="Times New Roman"/>
                <w:sz w:val="24"/>
                <w:szCs w:val="24"/>
              </w:rPr>
              <w:t>Способы взятия материала и посевы на питательные среды.</w:t>
            </w:r>
          </w:p>
        </w:tc>
        <w:tc>
          <w:tcPr>
            <w:tcW w:w="4817" w:type="dxa"/>
          </w:tcPr>
          <w:p w:rsidR="00E82C56" w:rsidRDefault="00E82C56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zubarzhat.magomedova.55.mail.ru</w:t>
            </w:r>
          </w:p>
          <w:p w:rsidR="00E82C56" w:rsidRPr="00676AAC" w:rsidRDefault="00E82C56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56" w:rsidRPr="00E6495F" w:rsidRDefault="00E82C56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56" w:rsidRPr="00E6495F" w:rsidRDefault="00E82C56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56" w:rsidRDefault="00E82C56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56" w:rsidRPr="00E6495F" w:rsidRDefault="00E82C56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E82C56" w:rsidRPr="00A2282D" w:rsidRDefault="00E82C56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З.Г.Магомедова</w:t>
            </w:r>
          </w:p>
        </w:tc>
      </w:tr>
      <w:tr w:rsidR="00292B12" w:rsidRPr="00832354" w:rsidTr="00443019">
        <w:tblPrEx>
          <w:jc w:val="left"/>
        </w:tblPrEx>
        <w:tc>
          <w:tcPr>
            <w:tcW w:w="1358" w:type="dxa"/>
            <w:gridSpan w:val="2"/>
          </w:tcPr>
          <w:p w:rsidR="00292B12" w:rsidRPr="00A0147D" w:rsidRDefault="00292B12" w:rsidP="00FF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0147D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531" w:type="dxa"/>
            <w:gridSpan w:val="2"/>
          </w:tcPr>
          <w:p w:rsidR="00292B12" w:rsidRPr="00A0147D" w:rsidRDefault="00292B12" w:rsidP="00FF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014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014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 (3)</w:t>
            </w:r>
          </w:p>
        </w:tc>
        <w:tc>
          <w:tcPr>
            <w:tcW w:w="2655" w:type="dxa"/>
            <w:gridSpan w:val="2"/>
          </w:tcPr>
          <w:p w:rsidR="00292B12" w:rsidRPr="00F74E1A" w:rsidRDefault="00292B12" w:rsidP="00FF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1A">
              <w:rPr>
                <w:rFonts w:ascii="Times New Roman" w:hAnsi="Times New Roman" w:cs="Times New Roman"/>
                <w:sz w:val="24"/>
                <w:szCs w:val="24"/>
              </w:rPr>
              <w:t>Морфология грибов. Культивирование.</w:t>
            </w:r>
          </w:p>
        </w:tc>
        <w:tc>
          <w:tcPr>
            <w:tcW w:w="3350" w:type="dxa"/>
            <w:gridSpan w:val="2"/>
          </w:tcPr>
          <w:p w:rsidR="00292B12" w:rsidRPr="00F74E1A" w:rsidRDefault="00292B12" w:rsidP="00292B12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4E1A">
              <w:rPr>
                <w:rFonts w:ascii="Times New Roman" w:hAnsi="Times New Roman" w:cs="Times New Roman"/>
                <w:sz w:val="24"/>
                <w:szCs w:val="24"/>
              </w:rPr>
              <w:t>Морфология грибов рода:</w:t>
            </w:r>
          </w:p>
          <w:p w:rsidR="00292B12" w:rsidRPr="00F74E1A" w:rsidRDefault="00292B12" w:rsidP="00FF66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4E1A">
              <w:rPr>
                <w:rFonts w:ascii="Times New Roman" w:hAnsi="Times New Roman" w:cs="Times New Roman"/>
                <w:sz w:val="24"/>
                <w:szCs w:val="24"/>
              </w:rPr>
              <w:t xml:space="preserve">       Кондида.</w:t>
            </w:r>
          </w:p>
          <w:p w:rsidR="00292B12" w:rsidRPr="00F74E1A" w:rsidRDefault="00292B12" w:rsidP="00FF6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E1A">
              <w:rPr>
                <w:rFonts w:ascii="Times New Roman" w:hAnsi="Times New Roman" w:cs="Times New Roman"/>
                <w:sz w:val="24"/>
                <w:szCs w:val="24"/>
              </w:rPr>
              <w:t>Дрожжей</w:t>
            </w:r>
          </w:p>
          <w:p w:rsidR="00292B12" w:rsidRPr="00F74E1A" w:rsidRDefault="00292B12" w:rsidP="00FF6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E1A">
              <w:rPr>
                <w:rFonts w:ascii="Times New Roman" w:hAnsi="Times New Roman" w:cs="Times New Roman"/>
                <w:sz w:val="24"/>
                <w:szCs w:val="24"/>
              </w:rPr>
              <w:t>Плесневых грибов</w:t>
            </w:r>
          </w:p>
          <w:p w:rsidR="00292B12" w:rsidRPr="00F74E1A" w:rsidRDefault="00292B12" w:rsidP="00FF66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E1A">
              <w:rPr>
                <w:rFonts w:ascii="Times New Roman" w:hAnsi="Times New Roman" w:cs="Times New Roman"/>
                <w:sz w:val="24"/>
                <w:szCs w:val="24"/>
              </w:rPr>
              <w:t xml:space="preserve">Аспергилл </w:t>
            </w:r>
          </w:p>
          <w:p w:rsidR="00292B12" w:rsidRPr="00F74E1A" w:rsidRDefault="00292B12" w:rsidP="00292B12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4E1A">
              <w:rPr>
                <w:rFonts w:ascii="Times New Roman" w:hAnsi="Times New Roman" w:cs="Times New Roman"/>
                <w:sz w:val="24"/>
                <w:szCs w:val="24"/>
              </w:rPr>
              <w:t>Способы культивирования грибов на искусственных средах.</w:t>
            </w:r>
          </w:p>
        </w:tc>
        <w:tc>
          <w:tcPr>
            <w:tcW w:w="4817" w:type="dxa"/>
          </w:tcPr>
          <w:p w:rsidR="00292B12" w:rsidRDefault="00292B12" w:rsidP="00FF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zubarzhat.magomedova.55.mail.ru</w:t>
            </w:r>
          </w:p>
          <w:p w:rsidR="00292B12" w:rsidRPr="00676AAC" w:rsidRDefault="00292B12" w:rsidP="00FF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B12" w:rsidRPr="00E6495F" w:rsidRDefault="00292B12" w:rsidP="00FF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B12" w:rsidRPr="00E6495F" w:rsidRDefault="00292B12" w:rsidP="00FF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B12" w:rsidRDefault="00292B12" w:rsidP="00FF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B12" w:rsidRPr="00E6495F" w:rsidRDefault="00292B12" w:rsidP="00FF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292B12" w:rsidRPr="00A2282D" w:rsidRDefault="00292B12" w:rsidP="00FF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З.Г.Магомедова</w:t>
            </w:r>
          </w:p>
        </w:tc>
      </w:tr>
      <w:tr w:rsidR="00292B12" w:rsidRPr="00832354" w:rsidTr="00443019">
        <w:tblPrEx>
          <w:jc w:val="left"/>
        </w:tblPrEx>
        <w:tc>
          <w:tcPr>
            <w:tcW w:w="1358" w:type="dxa"/>
            <w:gridSpan w:val="2"/>
          </w:tcPr>
          <w:p w:rsidR="00292B12" w:rsidRDefault="00292B12" w:rsidP="0070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292B12" w:rsidRDefault="00292B12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</w:tcPr>
          <w:p w:rsidR="00292B12" w:rsidRDefault="00292B12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2"/>
          </w:tcPr>
          <w:p w:rsidR="00292B12" w:rsidRDefault="00292B12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292B12" w:rsidRPr="00DE2E60" w:rsidRDefault="00292B12" w:rsidP="0070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292B12" w:rsidRPr="00DE2E60" w:rsidRDefault="00292B12" w:rsidP="0070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ED" w:rsidRPr="00832354" w:rsidTr="00443019">
        <w:tblPrEx>
          <w:jc w:val="left"/>
        </w:tblPrEx>
        <w:tc>
          <w:tcPr>
            <w:tcW w:w="1358" w:type="dxa"/>
            <w:gridSpan w:val="2"/>
          </w:tcPr>
          <w:p w:rsidR="00C417ED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  <w:p w:rsidR="00C417ED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ED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ED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ED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ED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ED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ED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ED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ED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ED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C417ED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«Ж» гр.(1,2,3)</w:t>
            </w:r>
          </w:p>
          <w:p w:rsidR="00C417ED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ED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ED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ED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ED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ED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ED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ED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ED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</w:tcPr>
          <w:p w:rsidR="00C417ED" w:rsidRDefault="00C417ED" w:rsidP="0025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1.Характер и типы акцентуации характера.</w:t>
            </w:r>
          </w:p>
          <w:p w:rsidR="00C417ED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Конституционная и психогеометрическая типология личности</w:t>
            </w:r>
          </w:p>
          <w:p w:rsidR="00C417ED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2"/>
          </w:tcPr>
          <w:p w:rsidR="00C417ED" w:rsidRDefault="00C417ED" w:rsidP="0025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Охарактеризуйте характер как важную структуру личности.</w:t>
            </w:r>
          </w:p>
          <w:p w:rsidR="00C417ED" w:rsidRDefault="00C417ED" w:rsidP="0025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Дайте определение понятию Акцентуации характера.</w:t>
            </w:r>
          </w:p>
          <w:p w:rsidR="00C417ED" w:rsidRDefault="00C417ED" w:rsidP="0025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3.Какие конституционные и психогеометрические типологии вы знаете?</w:t>
            </w:r>
          </w:p>
          <w:p w:rsidR="00C417ED" w:rsidRDefault="00C417ED" w:rsidP="0025498A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C417ED" w:rsidRPr="00F92F47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ED" w:rsidRDefault="00B2174B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417ED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="00C417ED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20201976@</w:t>
              </w:r>
              <w:r w:rsidR="00C417ED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417ED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417ED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417ED" w:rsidRPr="00162AD6" w:rsidRDefault="00C417ED" w:rsidP="0025498A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:rsidR="00C417ED" w:rsidRPr="00F92F47" w:rsidRDefault="00C417ED" w:rsidP="0025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ED" w:rsidRPr="00F92F47" w:rsidRDefault="00C417ED" w:rsidP="0025498A">
            <w:pPr>
              <w:rPr>
                <w:sz w:val="28"/>
                <w:szCs w:val="28"/>
              </w:rPr>
            </w:pPr>
            <w:r w:rsidRPr="00F92F47">
              <w:rPr>
                <w:rFonts w:ascii="Times New Roman" w:hAnsi="Times New Roman" w:cs="Times New Roman"/>
                <w:sz w:val="24"/>
                <w:szCs w:val="24"/>
              </w:rPr>
              <w:t>М.М. Дибирова</w:t>
            </w:r>
          </w:p>
        </w:tc>
      </w:tr>
      <w:tr w:rsidR="00C417ED" w:rsidRPr="00832354" w:rsidTr="00443019">
        <w:tblPrEx>
          <w:jc w:val="left"/>
        </w:tblPrEx>
        <w:tc>
          <w:tcPr>
            <w:tcW w:w="1358" w:type="dxa"/>
            <w:gridSpan w:val="2"/>
          </w:tcPr>
          <w:p w:rsidR="00C417ED" w:rsidRDefault="00C417ED" w:rsidP="0070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C417ED" w:rsidRDefault="00C417ED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</w:tcPr>
          <w:p w:rsidR="00C417ED" w:rsidRDefault="00C417ED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2"/>
          </w:tcPr>
          <w:p w:rsidR="00C417ED" w:rsidRDefault="00C417ED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C417ED" w:rsidRPr="00DE2E60" w:rsidRDefault="00C417ED" w:rsidP="0070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C417ED" w:rsidRPr="00DE2E60" w:rsidRDefault="00C417ED" w:rsidP="0070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57" w:rsidRPr="00832354" w:rsidTr="00443019">
        <w:tblPrEx>
          <w:jc w:val="left"/>
        </w:tblPrEx>
        <w:tc>
          <w:tcPr>
            <w:tcW w:w="1358" w:type="dxa"/>
            <w:gridSpan w:val="2"/>
          </w:tcPr>
          <w:p w:rsidR="004D0B57" w:rsidRDefault="004D0B57" w:rsidP="001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531" w:type="dxa"/>
            <w:gridSpan w:val="2"/>
          </w:tcPr>
          <w:p w:rsidR="004D0B57" w:rsidRDefault="004D0B57" w:rsidP="001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15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5159C">
              <w:rPr>
                <w:rFonts w:ascii="Times New Roman" w:hAnsi="Times New Roman" w:cs="Times New Roman"/>
                <w:sz w:val="24"/>
                <w:szCs w:val="24"/>
              </w:rPr>
              <w:t>»гр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655" w:type="dxa"/>
            <w:gridSpan w:val="2"/>
          </w:tcPr>
          <w:p w:rsidR="004D0B57" w:rsidRPr="00AB7C83" w:rsidRDefault="004D0B57" w:rsidP="00104EF2">
            <w:pPr>
              <w:pStyle w:val="2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>Л.С. влияющие на систему крови (Л.С. влияющие на эритропоэз, лейкопоэз. Тромболитические Л.С. Коагулянты и антикоагулянты. Плазмозаменяющие растворы). Витамины</w:t>
            </w:r>
          </w:p>
        </w:tc>
        <w:tc>
          <w:tcPr>
            <w:tcW w:w="3350" w:type="dxa"/>
            <w:gridSpan w:val="2"/>
          </w:tcPr>
          <w:p w:rsidR="004D0B57" w:rsidRPr="00AB7C83" w:rsidRDefault="004D0B57" w:rsidP="00104EF2">
            <w:pPr>
              <w:pStyle w:val="2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 xml:space="preserve">1.Назовите Л.С. применяемые для лечения железодефицитной анемии и В 12  фолиеводефицитной анемии </w:t>
            </w:r>
          </w:p>
          <w:p w:rsidR="004D0B57" w:rsidRPr="00AB7C83" w:rsidRDefault="004D0B57" w:rsidP="00104EF2">
            <w:pPr>
              <w:pStyle w:val="2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>2.Перечислите антикоагулянты. Применение</w:t>
            </w:r>
          </w:p>
          <w:p w:rsidR="004D0B57" w:rsidRPr="00AB7C83" w:rsidRDefault="004D0B57" w:rsidP="00104EF2">
            <w:pPr>
              <w:pStyle w:val="2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>3.Назовите коагулянты. Применение</w:t>
            </w:r>
          </w:p>
          <w:p w:rsidR="004D0B57" w:rsidRPr="00AB7C83" w:rsidRDefault="004D0B57" w:rsidP="00104EF2">
            <w:pPr>
              <w:pStyle w:val="2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 xml:space="preserve">4.Что используется при передозировке антикоагулянтов </w:t>
            </w:r>
          </w:p>
          <w:p w:rsidR="004D0B57" w:rsidRPr="00AB7C83" w:rsidRDefault="004D0B57" w:rsidP="00104EF2">
            <w:pPr>
              <w:pStyle w:val="2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 xml:space="preserve">5.Для чего используется гепарин </w:t>
            </w:r>
          </w:p>
          <w:p w:rsidR="004D0B57" w:rsidRPr="00AB7C83" w:rsidRDefault="004D0B57" w:rsidP="00104EF2">
            <w:pPr>
              <w:pStyle w:val="2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>6.Какие Л.С. повышают свертываемость крови.Применение</w:t>
            </w:r>
          </w:p>
          <w:p w:rsidR="004D0B57" w:rsidRPr="00AB7C83" w:rsidRDefault="004D0B57" w:rsidP="00104EF2">
            <w:pPr>
              <w:pStyle w:val="2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>7.Дайте классификацию   плазмозаменяющих Л.С.</w:t>
            </w:r>
          </w:p>
          <w:p w:rsidR="004D0B57" w:rsidRPr="00AB7C83" w:rsidRDefault="004D0B57" w:rsidP="00104EF2">
            <w:pPr>
              <w:pStyle w:val="2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>8.Классификация витаминов. Водорастворимые витамины.</w:t>
            </w:r>
          </w:p>
          <w:p w:rsidR="004D0B57" w:rsidRPr="00AB7C83" w:rsidRDefault="004D0B57" w:rsidP="00104EF2">
            <w:pPr>
              <w:pStyle w:val="2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 xml:space="preserve">9.Жирорастворимые витамины. Применение </w:t>
            </w:r>
          </w:p>
          <w:p w:rsidR="004D0B57" w:rsidRPr="00AB7C83" w:rsidRDefault="004D0B57" w:rsidP="00104EF2">
            <w:pPr>
              <w:pStyle w:val="2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 xml:space="preserve">10.Поливитамины. Применение </w:t>
            </w:r>
          </w:p>
          <w:p w:rsidR="004D0B57" w:rsidRPr="00AB7C83" w:rsidRDefault="004D0B57" w:rsidP="00104EF2">
            <w:pPr>
              <w:pStyle w:val="2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>11.Выписывание рецептов</w:t>
            </w:r>
          </w:p>
        </w:tc>
        <w:tc>
          <w:tcPr>
            <w:tcW w:w="4817" w:type="dxa"/>
          </w:tcPr>
          <w:p w:rsidR="004D0B57" w:rsidRDefault="00B2174B" w:rsidP="001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D0B57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="004D0B57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="004D0B57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="004D0B57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D0B57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4D0B57" w:rsidRPr="00AE0ED7" w:rsidRDefault="004D0B57" w:rsidP="00104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4D0B57" w:rsidRDefault="004D0B57" w:rsidP="001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</w:p>
        </w:tc>
      </w:tr>
      <w:tr w:rsidR="00FE7A3A" w:rsidRPr="00832354" w:rsidTr="00443019">
        <w:tblPrEx>
          <w:jc w:val="left"/>
        </w:tblPrEx>
        <w:tc>
          <w:tcPr>
            <w:tcW w:w="1358" w:type="dxa"/>
            <w:gridSpan w:val="2"/>
          </w:tcPr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531" w:type="dxa"/>
            <w:gridSpan w:val="2"/>
          </w:tcPr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«Ж»</w:t>
            </w:r>
          </w:p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2655" w:type="dxa"/>
            <w:gridSpan w:val="2"/>
          </w:tcPr>
          <w:p w:rsidR="00FE7A3A" w:rsidRPr="005B6D70" w:rsidRDefault="00FE7A3A" w:rsidP="0039007F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Аптека. Лекарственные препараты.</w:t>
            </w:r>
          </w:p>
          <w:p w:rsidR="00FE7A3A" w:rsidRPr="005B6D70" w:rsidRDefault="00FE7A3A" w:rsidP="0039007F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The  Past  Simple Tense.</w:t>
            </w:r>
          </w:p>
        </w:tc>
        <w:tc>
          <w:tcPr>
            <w:tcW w:w="3350" w:type="dxa"/>
            <w:gridSpan w:val="2"/>
          </w:tcPr>
          <w:p w:rsidR="00FE7A3A" w:rsidRPr="005B6D70" w:rsidRDefault="00FE7A3A" w:rsidP="0039007F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1.Чтение и перевод текстов по теме: «Аптека. Лекарственные препараты. 2.Составление лексического словаря к тексту.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A3A" w:rsidRPr="005B6D70" w:rsidRDefault="00FE7A3A" w:rsidP="0039007F">
            <w:pPr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3.Самостоятельное 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совершенствование устной и письменной речи, пополнение словарного запаса.</w:t>
            </w:r>
          </w:p>
        </w:tc>
        <w:tc>
          <w:tcPr>
            <w:tcW w:w="4817" w:type="dxa"/>
          </w:tcPr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amina0903ziyavudinova@gmail.com</w:t>
            </w:r>
          </w:p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http://uhimik.ru</w:t>
            </w:r>
          </w:p>
        </w:tc>
        <w:tc>
          <w:tcPr>
            <w:tcW w:w="1858" w:type="dxa"/>
            <w:gridSpan w:val="2"/>
          </w:tcPr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Зиявудинова А.А.</w:t>
            </w:r>
          </w:p>
        </w:tc>
      </w:tr>
      <w:tr w:rsidR="00FE7A3A" w:rsidRPr="00832354" w:rsidTr="00443019">
        <w:tblPrEx>
          <w:jc w:val="left"/>
        </w:tblPrEx>
        <w:tc>
          <w:tcPr>
            <w:tcW w:w="1358" w:type="dxa"/>
            <w:gridSpan w:val="2"/>
          </w:tcPr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531" w:type="dxa"/>
            <w:gridSpan w:val="2"/>
          </w:tcPr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«Ж»</w:t>
            </w:r>
          </w:p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2655" w:type="dxa"/>
            <w:gridSpan w:val="2"/>
          </w:tcPr>
          <w:p w:rsidR="00FE7A3A" w:rsidRPr="005B6D70" w:rsidRDefault="00FE7A3A" w:rsidP="0039007F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Больница</w:t>
            </w: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Сбор</w:t>
            </w: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анамнеза</w:t>
            </w: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FE7A3A" w:rsidRPr="005B6D70" w:rsidRDefault="00FE7A3A" w:rsidP="0039007F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The Past Continuous Tense.</w:t>
            </w:r>
          </w:p>
        </w:tc>
        <w:tc>
          <w:tcPr>
            <w:tcW w:w="3350" w:type="dxa"/>
            <w:gridSpan w:val="2"/>
          </w:tcPr>
          <w:p w:rsidR="00FE7A3A" w:rsidRPr="005B6D70" w:rsidRDefault="00FE7A3A" w:rsidP="0039007F">
            <w:pPr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1.Лексический минимум,необход имый для чтения и перевода профессионально ориентированных текстов о целях,функциях,пе рсонале больницы,о контроле состояния пациентов. 2.Употребление 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Past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Continuous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Tense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устной и письменной речи. 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3.Изучение лексико-грамматического материала по темам : «Сбор анамнеза», «Больница».</w:t>
            </w:r>
          </w:p>
        </w:tc>
        <w:tc>
          <w:tcPr>
            <w:tcW w:w="4817" w:type="dxa"/>
          </w:tcPr>
          <w:p w:rsidR="00FE7A3A" w:rsidRPr="001B769E" w:rsidRDefault="00FE7A3A" w:rsidP="003900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amina0903ziyavudinova@gmail.com</w:t>
            </w:r>
          </w:p>
          <w:p w:rsidR="00FE7A3A" w:rsidRPr="001B769E" w:rsidRDefault="00FE7A3A" w:rsidP="003900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http://uhimik.ru</w:t>
            </w:r>
          </w:p>
        </w:tc>
        <w:tc>
          <w:tcPr>
            <w:tcW w:w="1858" w:type="dxa"/>
            <w:gridSpan w:val="2"/>
          </w:tcPr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Зиявудинова А.А.</w:t>
            </w:r>
          </w:p>
        </w:tc>
      </w:tr>
      <w:tr w:rsidR="00FE7A3A" w:rsidRPr="00832354" w:rsidTr="00443019">
        <w:tblPrEx>
          <w:jc w:val="left"/>
        </w:tblPrEx>
        <w:tc>
          <w:tcPr>
            <w:tcW w:w="1358" w:type="dxa"/>
            <w:gridSpan w:val="2"/>
          </w:tcPr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531" w:type="dxa"/>
            <w:gridSpan w:val="2"/>
          </w:tcPr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«Ж»</w:t>
            </w:r>
          </w:p>
        </w:tc>
        <w:tc>
          <w:tcPr>
            <w:tcW w:w="2655" w:type="dxa"/>
            <w:gridSpan w:val="2"/>
          </w:tcPr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3350" w:type="dxa"/>
            <w:gridSpan w:val="2"/>
          </w:tcPr>
          <w:p w:rsidR="00FE7A3A" w:rsidRPr="005B6D70" w:rsidRDefault="00FE7A3A" w:rsidP="00390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1.Техника  эстафетного бега 4*100м.2. Овладение техникой передачи эстафетной палочки на месте, в движении.3.   Совершенствование  техники метания гранаты.4.  Развитие и совершенствование физических качеств (быстроты, координации движений, ловкости и т.д.)                                 </w:t>
            </w:r>
          </w:p>
        </w:tc>
        <w:tc>
          <w:tcPr>
            <w:tcW w:w="4817" w:type="dxa"/>
          </w:tcPr>
          <w:p w:rsidR="00FE7A3A" w:rsidRPr="005B6D70" w:rsidRDefault="00B2174B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E7A3A"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olga.kolganova.olga@mail.</w:t>
              </w:r>
              <w:r w:rsidR="00FE7A3A"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E7A3A"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Колганова О.Н</w:t>
            </w:r>
          </w:p>
        </w:tc>
      </w:tr>
      <w:tr w:rsidR="00FE7A3A" w:rsidRPr="00832354" w:rsidTr="00443019">
        <w:tblPrEx>
          <w:jc w:val="left"/>
        </w:tblPrEx>
        <w:tc>
          <w:tcPr>
            <w:tcW w:w="1358" w:type="dxa"/>
            <w:gridSpan w:val="2"/>
          </w:tcPr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531" w:type="dxa"/>
            <w:gridSpan w:val="2"/>
          </w:tcPr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«Ж»</w:t>
            </w:r>
          </w:p>
        </w:tc>
        <w:tc>
          <w:tcPr>
            <w:tcW w:w="2655" w:type="dxa"/>
            <w:gridSpan w:val="2"/>
          </w:tcPr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Толкание ядра.</w:t>
            </w:r>
          </w:p>
        </w:tc>
        <w:tc>
          <w:tcPr>
            <w:tcW w:w="3350" w:type="dxa"/>
            <w:gridSpan w:val="2"/>
          </w:tcPr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1.ОРУ с теннисным мячом комплекс. .Специальные беговые упражнения. 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Разнообразные прыжки и многоскоки.  Броски и толчки набивных мячей: юноши – до 3 кг, девушки – до 2 кг.  3. Метание теннисного мяча в горизонтальную и вертикальную цель (1 х 1) с расстояния: юноши – до 18 метров, девушки – до 12 – 14 метров. 4. Толкание ядра на оценку.</w:t>
            </w:r>
          </w:p>
        </w:tc>
        <w:tc>
          <w:tcPr>
            <w:tcW w:w="4817" w:type="dxa"/>
          </w:tcPr>
          <w:p w:rsidR="00FE7A3A" w:rsidRPr="005B6D70" w:rsidRDefault="00B2174B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E7A3A"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olga.kolganova.olga@mail.</w:t>
              </w:r>
              <w:r w:rsidR="00FE7A3A"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E7A3A"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FE7A3A" w:rsidRPr="005B6D70" w:rsidRDefault="00FE7A3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Колганова О.Н</w:t>
            </w:r>
          </w:p>
        </w:tc>
      </w:tr>
      <w:tr w:rsidR="00FE7A3A" w:rsidRPr="00832354" w:rsidTr="00443019">
        <w:tblPrEx>
          <w:jc w:val="left"/>
        </w:tblPrEx>
        <w:tc>
          <w:tcPr>
            <w:tcW w:w="1358" w:type="dxa"/>
            <w:gridSpan w:val="2"/>
          </w:tcPr>
          <w:p w:rsidR="00FE7A3A" w:rsidRPr="002D06D5" w:rsidRDefault="00FE7A3A" w:rsidP="00ED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531" w:type="dxa"/>
            <w:gridSpan w:val="2"/>
          </w:tcPr>
          <w:p w:rsidR="00FE7A3A" w:rsidRDefault="00FE7A3A" w:rsidP="00ED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«Ж»гр (1)</w:t>
            </w:r>
          </w:p>
        </w:tc>
        <w:tc>
          <w:tcPr>
            <w:tcW w:w="2655" w:type="dxa"/>
            <w:gridSpan w:val="2"/>
          </w:tcPr>
          <w:p w:rsidR="00FE7A3A" w:rsidRPr="005100EC" w:rsidRDefault="00FE7A3A" w:rsidP="00ED7E49">
            <w:pPr>
              <w:pStyle w:val="2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>Л.С. влияющие на систему крови (Л.С. влияющие на эритропоэз, лейкопоэз. Тромболитические Л.С. Коагулянты и антикоагулянты. Плазмозаменяющие растворы). Витамины</w:t>
            </w:r>
          </w:p>
        </w:tc>
        <w:tc>
          <w:tcPr>
            <w:tcW w:w="3350" w:type="dxa"/>
            <w:gridSpan w:val="2"/>
          </w:tcPr>
          <w:p w:rsidR="00FE7A3A" w:rsidRPr="005100EC" w:rsidRDefault="00FE7A3A" w:rsidP="00ED7E49">
            <w:pPr>
              <w:pStyle w:val="2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1.Назовите Л.С. применяемые для лечения железодефицитной анемии и В 12  фолиеводефицитной анемии </w:t>
            </w:r>
          </w:p>
          <w:p w:rsidR="00FE7A3A" w:rsidRPr="005100EC" w:rsidRDefault="00FE7A3A" w:rsidP="00ED7E49">
            <w:pPr>
              <w:pStyle w:val="2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>2.Перечислите антикоагулянты. Применение</w:t>
            </w:r>
          </w:p>
          <w:p w:rsidR="00FE7A3A" w:rsidRPr="005100EC" w:rsidRDefault="00FE7A3A" w:rsidP="00ED7E49">
            <w:pPr>
              <w:pStyle w:val="2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>3.Назовите коагулянты. Применение</w:t>
            </w:r>
          </w:p>
          <w:p w:rsidR="00FE7A3A" w:rsidRPr="005100EC" w:rsidRDefault="00FE7A3A" w:rsidP="00ED7E49">
            <w:pPr>
              <w:pStyle w:val="2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4.Что используется при передозировке антикоагулянтов </w:t>
            </w:r>
          </w:p>
          <w:p w:rsidR="00FE7A3A" w:rsidRPr="005100EC" w:rsidRDefault="00FE7A3A" w:rsidP="00ED7E49">
            <w:pPr>
              <w:pStyle w:val="2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5.Для чего используется гепарин </w:t>
            </w:r>
          </w:p>
          <w:p w:rsidR="00FE7A3A" w:rsidRPr="005100EC" w:rsidRDefault="00FE7A3A" w:rsidP="00ED7E49">
            <w:pPr>
              <w:pStyle w:val="2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>6.Какие Л.С. повышают свертываемость крови.Применение</w:t>
            </w:r>
          </w:p>
          <w:p w:rsidR="00FE7A3A" w:rsidRPr="005100EC" w:rsidRDefault="00FE7A3A" w:rsidP="00ED7E49">
            <w:pPr>
              <w:pStyle w:val="2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>7.Дайте классификацию   плазмозаменяющих Л.С.</w:t>
            </w:r>
          </w:p>
          <w:p w:rsidR="00FE7A3A" w:rsidRPr="005100EC" w:rsidRDefault="00FE7A3A" w:rsidP="00ED7E49">
            <w:pPr>
              <w:pStyle w:val="2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>8.Классификация витаминов. Водорастворимые витамины.</w:t>
            </w:r>
          </w:p>
          <w:p w:rsidR="00FE7A3A" w:rsidRPr="005100EC" w:rsidRDefault="00FE7A3A" w:rsidP="00ED7E49">
            <w:pPr>
              <w:pStyle w:val="2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9.Жирорастворимые </w:t>
            </w:r>
            <w:r w:rsidRPr="005100EC">
              <w:rPr>
                <w:rFonts w:cs="Times New Roman"/>
                <w:sz w:val="24"/>
                <w:szCs w:val="24"/>
              </w:rPr>
              <w:lastRenderedPageBreak/>
              <w:t xml:space="preserve">витамины. Применение </w:t>
            </w:r>
          </w:p>
          <w:p w:rsidR="00FE7A3A" w:rsidRPr="005100EC" w:rsidRDefault="00FE7A3A" w:rsidP="00ED7E49">
            <w:pPr>
              <w:pStyle w:val="2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10.Поливитамины. Применение </w:t>
            </w:r>
          </w:p>
          <w:p w:rsidR="00FE7A3A" w:rsidRPr="005100EC" w:rsidRDefault="00FE7A3A" w:rsidP="00ED7E49">
            <w:pPr>
              <w:pStyle w:val="2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>11.Выписывание рецептов</w:t>
            </w:r>
          </w:p>
        </w:tc>
        <w:tc>
          <w:tcPr>
            <w:tcW w:w="4817" w:type="dxa"/>
          </w:tcPr>
          <w:p w:rsidR="00FE7A3A" w:rsidRDefault="00B2174B" w:rsidP="00ED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E7A3A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="00FE7A3A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="00FE7A3A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="00FE7A3A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E7A3A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FE7A3A" w:rsidRPr="00AE0ED7" w:rsidRDefault="00FE7A3A" w:rsidP="00ED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FE7A3A" w:rsidRDefault="00FE7A3A" w:rsidP="00ED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</w:p>
        </w:tc>
      </w:tr>
    </w:tbl>
    <w:p w:rsidR="00370B31" w:rsidRDefault="00370B31">
      <w:bookmarkStart w:id="0" w:name="_GoBack"/>
      <w:bookmarkEnd w:id="0"/>
    </w:p>
    <w:sectPr w:rsidR="00370B31" w:rsidSect="00A228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4B" w:rsidRDefault="00B2174B" w:rsidP="00265B7E">
      <w:pPr>
        <w:spacing w:after="0" w:line="240" w:lineRule="auto"/>
      </w:pPr>
      <w:r>
        <w:separator/>
      </w:r>
    </w:p>
  </w:endnote>
  <w:endnote w:type="continuationSeparator" w:id="0">
    <w:p w:rsidR="00B2174B" w:rsidRDefault="00B2174B" w:rsidP="0026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4B" w:rsidRDefault="00B2174B" w:rsidP="00265B7E">
      <w:pPr>
        <w:spacing w:after="0" w:line="240" w:lineRule="auto"/>
      </w:pPr>
      <w:r>
        <w:separator/>
      </w:r>
    </w:p>
  </w:footnote>
  <w:footnote w:type="continuationSeparator" w:id="0">
    <w:p w:rsidR="00B2174B" w:rsidRDefault="00B2174B" w:rsidP="00265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AF2"/>
    <w:multiLevelType w:val="hybridMultilevel"/>
    <w:tmpl w:val="BEF2BD78"/>
    <w:lvl w:ilvl="0" w:tplc="6638ED2E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" w15:restartNumberingAfterBreak="0">
    <w:nsid w:val="0D005A53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11783"/>
    <w:multiLevelType w:val="hybridMultilevel"/>
    <w:tmpl w:val="6630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050A5"/>
    <w:multiLevelType w:val="hybridMultilevel"/>
    <w:tmpl w:val="215E6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E6993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C4144"/>
    <w:multiLevelType w:val="hybridMultilevel"/>
    <w:tmpl w:val="7222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418"/>
    <w:multiLevelType w:val="hybridMultilevel"/>
    <w:tmpl w:val="5DF2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038F1"/>
    <w:multiLevelType w:val="hybridMultilevel"/>
    <w:tmpl w:val="397A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77300"/>
    <w:multiLevelType w:val="hybridMultilevel"/>
    <w:tmpl w:val="C43E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D00D8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C10EDC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6473E"/>
    <w:multiLevelType w:val="hybridMultilevel"/>
    <w:tmpl w:val="9A681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C0749B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107F15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1232FE"/>
    <w:multiLevelType w:val="hybridMultilevel"/>
    <w:tmpl w:val="0AA23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628D1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B6FB5"/>
    <w:multiLevelType w:val="hybridMultilevel"/>
    <w:tmpl w:val="9A681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051F09"/>
    <w:multiLevelType w:val="hybridMultilevel"/>
    <w:tmpl w:val="EADC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6226E"/>
    <w:multiLevelType w:val="hybridMultilevel"/>
    <w:tmpl w:val="C0C8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53E4A"/>
    <w:multiLevelType w:val="hybridMultilevel"/>
    <w:tmpl w:val="A6A4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04F44"/>
    <w:multiLevelType w:val="hybridMultilevel"/>
    <w:tmpl w:val="6D3A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376C8"/>
    <w:multiLevelType w:val="hybridMultilevel"/>
    <w:tmpl w:val="81DEB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436331"/>
    <w:multiLevelType w:val="hybridMultilevel"/>
    <w:tmpl w:val="3094E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4BAD7AB1"/>
    <w:multiLevelType w:val="hybridMultilevel"/>
    <w:tmpl w:val="F5B60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CA055E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61C77"/>
    <w:multiLevelType w:val="hybridMultilevel"/>
    <w:tmpl w:val="6CC6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22437"/>
    <w:multiLevelType w:val="hybridMultilevel"/>
    <w:tmpl w:val="7B5E2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3204BD"/>
    <w:multiLevelType w:val="hybridMultilevel"/>
    <w:tmpl w:val="3094E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63EF1F78"/>
    <w:multiLevelType w:val="hybridMultilevel"/>
    <w:tmpl w:val="D94CF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37D7B"/>
    <w:multiLevelType w:val="hybridMultilevel"/>
    <w:tmpl w:val="C314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E4E08"/>
    <w:multiLevelType w:val="hybridMultilevel"/>
    <w:tmpl w:val="EAE2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559A7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A9147F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C61151"/>
    <w:multiLevelType w:val="hybridMultilevel"/>
    <w:tmpl w:val="FCAE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09C5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68291B"/>
    <w:multiLevelType w:val="hybridMultilevel"/>
    <w:tmpl w:val="8D0C7C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0A6E7D"/>
    <w:multiLevelType w:val="hybridMultilevel"/>
    <w:tmpl w:val="D14C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220DE"/>
    <w:multiLevelType w:val="hybridMultilevel"/>
    <w:tmpl w:val="7B5E2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152A6A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35"/>
  </w:num>
  <w:num w:numId="5">
    <w:abstractNumId w:val="22"/>
  </w:num>
  <w:num w:numId="6">
    <w:abstractNumId w:val="16"/>
  </w:num>
  <w:num w:numId="7">
    <w:abstractNumId w:val="37"/>
  </w:num>
  <w:num w:numId="8">
    <w:abstractNumId w:val="15"/>
  </w:num>
  <w:num w:numId="9">
    <w:abstractNumId w:val="4"/>
  </w:num>
  <w:num w:numId="10">
    <w:abstractNumId w:val="27"/>
  </w:num>
  <w:num w:numId="11">
    <w:abstractNumId w:val="28"/>
  </w:num>
  <w:num w:numId="12">
    <w:abstractNumId w:val="13"/>
  </w:num>
  <w:num w:numId="13">
    <w:abstractNumId w:val="34"/>
  </w:num>
  <w:num w:numId="14">
    <w:abstractNumId w:val="23"/>
  </w:num>
  <w:num w:numId="15">
    <w:abstractNumId w:val="12"/>
  </w:num>
  <w:num w:numId="16">
    <w:abstractNumId w:val="10"/>
  </w:num>
  <w:num w:numId="17">
    <w:abstractNumId w:val="32"/>
  </w:num>
  <w:num w:numId="18">
    <w:abstractNumId w:val="31"/>
  </w:num>
  <w:num w:numId="19">
    <w:abstractNumId w:val="24"/>
  </w:num>
  <w:num w:numId="20">
    <w:abstractNumId w:val="1"/>
  </w:num>
  <w:num w:numId="21">
    <w:abstractNumId w:val="26"/>
  </w:num>
  <w:num w:numId="22">
    <w:abstractNumId w:val="21"/>
  </w:num>
  <w:num w:numId="23">
    <w:abstractNumId w:val="11"/>
  </w:num>
  <w:num w:numId="24">
    <w:abstractNumId w:val="38"/>
  </w:num>
  <w:num w:numId="25">
    <w:abstractNumId w:val="9"/>
  </w:num>
  <w:num w:numId="26">
    <w:abstractNumId w:val="33"/>
  </w:num>
  <w:num w:numId="27">
    <w:abstractNumId w:val="30"/>
  </w:num>
  <w:num w:numId="28">
    <w:abstractNumId w:val="0"/>
  </w:num>
  <w:num w:numId="29">
    <w:abstractNumId w:val="36"/>
  </w:num>
  <w:num w:numId="30">
    <w:abstractNumId w:val="17"/>
  </w:num>
  <w:num w:numId="31">
    <w:abstractNumId w:val="20"/>
  </w:num>
  <w:num w:numId="32">
    <w:abstractNumId w:val="19"/>
  </w:num>
  <w:num w:numId="33">
    <w:abstractNumId w:val="25"/>
  </w:num>
  <w:num w:numId="34">
    <w:abstractNumId w:val="8"/>
  </w:num>
  <w:num w:numId="35">
    <w:abstractNumId w:val="2"/>
  </w:num>
  <w:num w:numId="36">
    <w:abstractNumId w:val="7"/>
  </w:num>
  <w:num w:numId="37">
    <w:abstractNumId w:val="18"/>
  </w:num>
  <w:num w:numId="38">
    <w:abstractNumId w:val="29"/>
  </w:num>
  <w:num w:numId="39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BCE"/>
    <w:rsid w:val="000141A7"/>
    <w:rsid w:val="000A4784"/>
    <w:rsid w:val="000F188B"/>
    <w:rsid w:val="000F3EB8"/>
    <w:rsid w:val="00121C18"/>
    <w:rsid w:val="00130A30"/>
    <w:rsid w:val="001356E2"/>
    <w:rsid w:val="00147967"/>
    <w:rsid w:val="0015182B"/>
    <w:rsid w:val="00161528"/>
    <w:rsid w:val="001710B8"/>
    <w:rsid w:val="00186045"/>
    <w:rsid w:val="001C4D9F"/>
    <w:rsid w:val="002037C4"/>
    <w:rsid w:val="00215DB7"/>
    <w:rsid w:val="00243D24"/>
    <w:rsid w:val="002527AF"/>
    <w:rsid w:val="002548F8"/>
    <w:rsid w:val="00265B7E"/>
    <w:rsid w:val="00292B12"/>
    <w:rsid w:val="002A26D7"/>
    <w:rsid w:val="00304D3B"/>
    <w:rsid w:val="00317D30"/>
    <w:rsid w:val="00331208"/>
    <w:rsid w:val="003475E3"/>
    <w:rsid w:val="003508B5"/>
    <w:rsid w:val="00361663"/>
    <w:rsid w:val="00365138"/>
    <w:rsid w:val="00370B31"/>
    <w:rsid w:val="003779E9"/>
    <w:rsid w:val="003958DB"/>
    <w:rsid w:val="003B14F2"/>
    <w:rsid w:val="003B6750"/>
    <w:rsid w:val="003C175F"/>
    <w:rsid w:val="003E6A41"/>
    <w:rsid w:val="00415BCE"/>
    <w:rsid w:val="00417E08"/>
    <w:rsid w:val="00417E10"/>
    <w:rsid w:val="00443019"/>
    <w:rsid w:val="00464C50"/>
    <w:rsid w:val="004D0B57"/>
    <w:rsid w:val="0050389B"/>
    <w:rsid w:val="00517BDF"/>
    <w:rsid w:val="0053358A"/>
    <w:rsid w:val="005502AF"/>
    <w:rsid w:val="00565118"/>
    <w:rsid w:val="00575835"/>
    <w:rsid w:val="005973D1"/>
    <w:rsid w:val="005A541B"/>
    <w:rsid w:val="005B25F3"/>
    <w:rsid w:val="005C3F7C"/>
    <w:rsid w:val="005C416E"/>
    <w:rsid w:val="005D2E42"/>
    <w:rsid w:val="005D552B"/>
    <w:rsid w:val="005E5C9C"/>
    <w:rsid w:val="005F296E"/>
    <w:rsid w:val="006703A4"/>
    <w:rsid w:val="0068222B"/>
    <w:rsid w:val="006870BE"/>
    <w:rsid w:val="006977B5"/>
    <w:rsid w:val="006E5956"/>
    <w:rsid w:val="006E5B69"/>
    <w:rsid w:val="006E5DA4"/>
    <w:rsid w:val="00723B97"/>
    <w:rsid w:val="007273E2"/>
    <w:rsid w:val="00742850"/>
    <w:rsid w:val="00755EC9"/>
    <w:rsid w:val="007629F3"/>
    <w:rsid w:val="00791F0A"/>
    <w:rsid w:val="007B5DD0"/>
    <w:rsid w:val="007C7344"/>
    <w:rsid w:val="007F15D0"/>
    <w:rsid w:val="00823E36"/>
    <w:rsid w:val="008340EC"/>
    <w:rsid w:val="008371CD"/>
    <w:rsid w:val="0086222D"/>
    <w:rsid w:val="00870418"/>
    <w:rsid w:val="008858B9"/>
    <w:rsid w:val="008B43D3"/>
    <w:rsid w:val="0093573A"/>
    <w:rsid w:val="00954F41"/>
    <w:rsid w:val="00987F8C"/>
    <w:rsid w:val="009969F3"/>
    <w:rsid w:val="009B04A3"/>
    <w:rsid w:val="009B606A"/>
    <w:rsid w:val="009C68ED"/>
    <w:rsid w:val="009D2995"/>
    <w:rsid w:val="009F1300"/>
    <w:rsid w:val="00A05869"/>
    <w:rsid w:val="00A10CBD"/>
    <w:rsid w:val="00A2282D"/>
    <w:rsid w:val="00A22AFF"/>
    <w:rsid w:val="00A300A2"/>
    <w:rsid w:val="00A609F3"/>
    <w:rsid w:val="00A81D26"/>
    <w:rsid w:val="00AA1C80"/>
    <w:rsid w:val="00AC366D"/>
    <w:rsid w:val="00AE6570"/>
    <w:rsid w:val="00AF177A"/>
    <w:rsid w:val="00B2174B"/>
    <w:rsid w:val="00B34BCF"/>
    <w:rsid w:val="00B557F7"/>
    <w:rsid w:val="00B80195"/>
    <w:rsid w:val="00B82865"/>
    <w:rsid w:val="00B858FD"/>
    <w:rsid w:val="00B86EC2"/>
    <w:rsid w:val="00B95DD0"/>
    <w:rsid w:val="00C07B0D"/>
    <w:rsid w:val="00C417ED"/>
    <w:rsid w:val="00C50F9F"/>
    <w:rsid w:val="00C52E84"/>
    <w:rsid w:val="00C74EF7"/>
    <w:rsid w:val="00CB1C1A"/>
    <w:rsid w:val="00CF148B"/>
    <w:rsid w:val="00D435D9"/>
    <w:rsid w:val="00D66751"/>
    <w:rsid w:val="00D758AE"/>
    <w:rsid w:val="00DA262B"/>
    <w:rsid w:val="00DF2AC7"/>
    <w:rsid w:val="00E13B87"/>
    <w:rsid w:val="00E15149"/>
    <w:rsid w:val="00E34D5C"/>
    <w:rsid w:val="00E41E27"/>
    <w:rsid w:val="00E45025"/>
    <w:rsid w:val="00E569E6"/>
    <w:rsid w:val="00E628CC"/>
    <w:rsid w:val="00E66CEF"/>
    <w:rsid w:val="00E74450"/>
    <w:rsid w:val="00E82C56"/>
    <w:rsid w:val="00E842CC"/>
    <w:rsid w:val="00F10A04"/>
    <w:rsid w:val="00F72530"/>
    <w:rsid w:val="00F81EB3"/>
    <w:rsid w:val="00F92310"/>
    <w:rsid w:val="00FA2BEA"/>
    <w:rsid w:val="00FB3364"/>
    <w:rsid w:val="00FB7D33"/>
    <w:rsid w:val="00FE5773"/>
    <w:rsid w:val="00FE7A3A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A5DF"/>
  <w15:docId w15:val="{9D614474-D630-4C42-8345-ABE03A14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16E"/>
  </w:style>
  <w:style w:type="paragraph" w:styleId="1">
    <w:name w:val="heading 1"/>
    <w:basedOn w:val="a"/>
    <w:next w:val="a"/>
    <w:link w:val="10"/>
    <w:qFormat/>
    <w:rsid w:val="009B04A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282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C68ED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6E5B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6E5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header"/>
    <w:basedOn w:val="a"/>
    <w:link w:val="a9"/>
    <w:uiPriority w:val="99"/>
    <w:unhideWhenUsed/>
    <w:rsid w:val="0026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5B7E"/>
  </w:style>
  <w:style w:type="paragraph" w:styleId="aa">
    <w:name w:val="footer"/>
    <w:basedOn w:val="a"/>
    <w:link w:val="ab"/>
    <w:uiPriority w:val="99"/>
    <w:unhideWhenUsed/>
    <w:rsid w:val="0026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5B7E"/>
  </w:style>
  <w:style w:type="paragraph" w:customStyle="1" w:styleId="ac">
    <w:name w:val="Содержимое таблицы"/>
    <w:basedOn w:val="a"/>
    <w:rsid w:val="0087041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9B04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d">
    <w:name w:val="Другое_"/>
    <w:basedOn w:val="a0"/>
    <w:link w:val="ae"/>
    <w:rsid w:val="009B04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9B04A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">
    <w:name w:val="Стиль таблицы 2"/>
    <w:rsid w:val="006870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20201976@mail.ru" TargetMode="External"/><Relationship Id="rId13" Type="http://schemas.openxmlformats.org/officeDocument/2006/relationships/hyperlink" Target="mailto:olga.kolganova.olg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lga.kolganova.olga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lya16.48@iclou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ina2020197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ga.kolganova.olga@mail.ru" TargetMode="External"/><Relationship Id="rId14" Type="http://schemas.openxmlformats.org/officeDocument/2006/relationships/hyperlink" Target="mailto:gulya16.48@iclou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658DC-E831-498C-A21F-F6632535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Avenir</cp:lastModifiedBy>
  <cp:revision>55</cp:revision>
  <dcterms:created xsi:type="dcterms:W3CDTF">2020-03-20T08:35:00Z</dcterms:created>
  <dcterms:modified xsi:type="dcterms:W3CDTF">2020-05-16T17:35:00Z</dcterms:modified>
</cp:coreProperties>
</file>