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5" w:type="dxa"/>
        <w:tblInd w:w="-318" w:type="dxa"/>
        <w:tblLayout w:type="fixed"/>
        <w:tblLook w:val="04A0"/>
      </w:tblPr>
      <w:tblGrid>
        <w:gridCol w:w="1359"/>
        <w:gridCol w:w="1052"/>
        <w:gridCol w:w="3367"/>
        <w:gridCol w:w="3579"/>
        <w:gridCol w:w="3827"/>
        <w:gridCol w:w="2121"/>
      </w:tblGrid>
      <w:tr w:rsidR="00C03AF7" w:rsidRPr="00F779C7" w:rsidTr="008E4810">
        <w:tc>
          <w:tcPr>
            <w:tcW w:w="1359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52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3367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9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3827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21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03AF7" w:rsidRPr="00F779C7" w:rsidTr="008E4810">
        <w:tc>
          <w:tcPr>
            <w:tcW w:w="1359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C03AF7" w:rsidRPr="00F779C7" w:rsidRDefault="00C03AF7" w:rsidP="00F779C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C03AF7" w:rsidRPr="00F779C7" w:rsidRDefault="00C03AF7" w:rsidP="00F7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47CA" w:rsidRPr="00F779C7" w:rsidTr="008E4810">
        <w:trPr>
          <w:trHeight w:val="1563"/>
        </w:trPr>
        <w:tc>
          <w:tcPr>
            <w:tcW w:w="1359" w:type="dxa"/>
          </w:tcPr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закаливание организма</w:t>
            </w:r>
          </w:p>
        </w:tc>
        <w:tc>
          <w:tcPr>
            <w:tcW w:w="3579" w:type="dxa"/>
          </w:tcPr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1.Что входит в двигательную активность?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2.Назовите приемы закаливания организма?</w:t>
            </w:r>
          </w:p>
        </w:tc>
        <w:tc>
          <w:tcPr>
            <w:tcW w:w="3827" w:type="dxa"/>
          </w:tcPr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547CA" w:rsidRPr="00F779C7" w:rsidRDefault="00D547CA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547CA" w:rsidRPr="00F779C7" w:rsidRDefault="00D547CA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</w:tc>
        <w:tc>
          <w:tcPr>
            <w:tcW w:w="3367" w:type="dxa"/>
          </w:tcPr>
          <w:p w:rsidR="007E1212" w:rsidRPr="004D3134" w:rsidRDefault="007E1212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преддошкольного и дошкольного возраста. АФО, рост и развитие детей преддошкольного и дошкольного возраста. Физическое и нервно-психическое развитие ребенка. Питание ребенка старше года.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212" w:rsidRPr="004D3134" w:rsidRDefault="007E1212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поступлению в ДДУ и школу.</w:t>
            </w:r>
          </w:p>
        </w:tc>
        <w:tc>
          <w:tcPr>
            <w:tcW w:w="3579" w:type="dxa"/>
          </w:tcPr>
          <w:p w:rsidR="007E1212" w:rsidRPr="004D3134" w:rsidRDefault="007E1212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Анатомо-физиологические особенности, рост и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.Основные потребности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способы их удовлетворения, возможные проблемы.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3.Физическое, нервно-психическое и социальное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4.Питание ребенка старше года.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к поступлению в детское дошкольное учреждение и школу.</w:t>
            </w:r>
          </w:p>
          <w:p w:rsidR="007E1212" w:rsidRPr="004D3134" w:rsidRDefault="007E1212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6.Факторы риска. Безопасная окружающая среда для детей преддошкольного и дошкольного возраста.</w:t>
            </w:r>
          </w:p>
        </w:tc>
        <w:tc>
          <w:tcPr>
            <w:tcW w:w="3827" w:type="dxa"/>
          </w:tcPr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7E1212" w:rsidRPr="00F779C7" w:rsidRDefault="00BA7764" w:rsidP="00BA77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7E1212" w:rsidRPr="00F779C7" w:rsidRDefault="007E1212" w:rsidP="00327048">
            <w:pPr>
              <w:pStyle w:val="a5"/>
              <w:numPr>
                <w:ilvl w:val="0"/>
                <w:numId w:val="2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Значение, понятие о  действии противомикробных средств. Классификация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2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антисептическом и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дезинфицирующем действии.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2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Галогеносодержащие препараты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2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Окислители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2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Противомикробные свойства, вяжущие и прижигающие действия солей и тяжелых металлов. Практическое значение.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А. Харкевич</w:t>
            </w:r>
          </w:p>
          <w:p w:rsidR="007E1212" w:rsidRPr="00F779C7" w:rsidRDefault="007E1212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Шихаева </w:t>
            </w:r>
          </w:p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Воспаление</w:t>
            </w:r>
          </w:p>
        </w:tc>
        <w:tc>
          <w:tcPr>
            <w:tcW w:w="3579" w:type="dxa"/>
          </w:tcPr>
          <w:p w:rsidR="007E1212" w:rsidRPr="00F779C7" w:rsidRDefault="007E1212" w:rsidP="00327048">
            <w:pPr>
              <w:pStyle w:val="a5"/>
              <w:numPr>
                <w:ilvl w:val="0"/>
                <w:numId w:val="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воспаления 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Стадии , признаки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5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Значение воспаления для организма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7E1212" w:rsidRPr="00F779C7" w:rsidRDefault="007E1212" w:rsidP="00F779C7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Развитие силовых и координационных способностей</w:t>
            </w:r>
          </w:p>
        </w:tc>
        <w:tc>
          <w:tcPr>
            <w:tcW w:w="3579" w:type="dxa"/>
          </w:tcPr>
          <w:p w:rsidR="007E1212" w:rsidRPr="00F779C7" w:rsidRDefault="007E1212" w:rsidP="00F779C7">
            <w:pPr>
              <w:pStyle w:val="a5"/>
              <w:tabs>
                <w:tab w:val="left" w:pos="210"/>
                <w:tab w:val="left" w:pos="352"/>
              </w:tabs>
              <w:spacing w:after="20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Период частичной легирализации </w:t>
            </w:r>
          </w:p>
        </w:tc>
        <w:tc>
          <w:tcPr>
            <w:tcW w:w="3579" w:type="dxa"/>
          </w:tcPr>
          <w:p w:rsidR="007E1212" w:rsidRPr="00F779C7" w:rsidRDefault="007E1212" w:rsidP="00327048">
            <w:pPr>
              <w:pStyle w:val="a5"/>
              <w:numPr>
                <w:ilvl w:val="0"/>
                <w:numId w:val="1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Советское общество 1945-1953 гг.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1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Внутриполитическое развитие СССР 1955-1959 гг.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1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Кризис политики Хрущева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14гр.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7E1212" w:rsidRPr="00F779C7" w:rsidRDefault="007E1212" w:rsidP="00327048">
            <w:pPr>
              <w:pStyle w:val="a5"/>
              <w:numPr>
                <w:ilvl w:val="0"/>
                <w:numId w:val="31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Значение, понятие о  действии противомикробных средств. Классификация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31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Понятие об антисептическом и дезинфицирующем действии.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31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Галогеносодержащие препараты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31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Окислители</w:t>
            </w:r>
          </w:p>
          <w:p w:rsidR="007E1212" w:rsidRPr="00F779C7" w:rsidRDefault="007E1212" w:rsidP="00327048">
            <w:pPr>
              <w:pStyle w:val="a5"/>
              <w:numPr>
                <w:ilvl w:val="0"/>
                <w:numId w:val="31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Противомикробные свойства, вяжущие и прижигающие действия солей и тяжелых металлов. Практическое значение.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7E1212" w:rsidRPr="00F779C7" w:rsidRDefault="007E1212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hyperlink r:id="rId1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Шихаева </w:t>
            </w:r>
          </w:p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57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052" w:type="dxa"/>
          </w:tcPr>
          <w:p w:rsidR="007E1212" w:rsidRPr="00F779C7" w:rsidRDefault="007E1212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Default="007E1212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7E1212" w:rsidRPr="00F779C7" w:rsidRDefault="007E1212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7E1212" w:rsidRDefault="007E1212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 из вены 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 xml:space="preserve"> на биохимический анализ</w:t>
            </w:r>
          </w:p>
        </w:tc>
        <w:tc>
          <w:tcPr>
            <w:tcW w:w="3579" w:type="dxa"/>
          </w:tcPr>
          <w:p w:rsidR="007E1212" w:rsidRPr="003344A4" w:rsidRDefault="007E1212" w:rsidP="00327048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7E1212" w:rsidRPr="003344A4" w:rsidRDefault="007E1212" w:rsidP="00327048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взятия крови из вены для исследования.</w:t>
            </w:r>
          </w:p>
          <w:p w:rsidR="007E1212" w:rsidRDefault="007E1212" w:rsidP="00327048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работе с кровью.</w:t>
            </w:r>
          </w:p>
          <w:p w:rsidR="007E1212" w:rsidRDefault="007E1212" w:rsidP="00327048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различные виды исследования</w:t>
            </w:r>
          </w:p>
          <w:p w:rsidR="007E1212" w:rsidRPr="009304C1" w:rsidRDefault="007E1212" w:rsidP="00C97302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транспортировке биологического материала в лабораторию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BA7764" w:rsidRPr="00BD5A7F" w:rsidRDefault="00BA7764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7E1212" w:rsidRPr="00F779C7" w:rsidRDefault="00BA7764" w:rsidP="00BA77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7E1212" w:rsidRPr="00F779C7" w:rsidRDefault="007E1212" w:rsidP="00C9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14гр.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социальной психологии </w:t>
            </w:r>
          </w:p>
        </w:tc>
        <w:tc>
          <w:tcPr>
            <w:tcW w:w="357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1.Что изучает социальная психология?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2.Что такое группа?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Психология для медицинских учреждений. О.И.Полянцева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2.Учебник. Психология для медицинских специальностей. Н.Н.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философии. Индивидуальность </w:t>
            </w:r>
          </w:p>
        </w:tc>
        <w:tc>
          <w:tcPr>
            <w:tcW w:w="357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1.Понятие личности?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2.Понятие индивидуальность?</w:t>
            </w: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1.Основы философии. Ю.М.Хрусталев.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7E1212" w:rsidRPr="00F779C7" w:rsidRDefault="007E1212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7E1212" w:rsidRPr="00F779C7" w:rsidTr="008E4810">
        <w:trPr>
          <w:trHeight w:val="1563"/>
        </w:trPr>
        <w:tc>
          <w:tcPr>
            <w:tcW w:w="135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«Морфологические нормы русского языка. Правописание морфологических единиц.</w:t>
            </w:r>
          </w:p>
        </w:tc>
        <w:tc>
          <w:tcPr>
            <w:tcW w:w="3579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рода </w:t>
            </w:r>
            <w:bookmarkStart w:id="0" w:name="_GoBack"/>
            <w:bookmarkEnd w:id="0"/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2.Нормы употребления местоимений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 Морфологические нормы числительного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по русскому языку для 10-11 классов под ред. Н.Г.Гольцова</w:t>
            </w:r>
          </w:p>
        </w:tc>
        <w:tc>
          <w:tcPr>
            <w:tcW w:w="2121" w:type="dxa"/>
          </w:tcPr>
          <w:p w:rsidR="007E1212" w:rsidRPr="00F779C7" w:rsidRDefault="007E1212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35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14гр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преддошкольного и дошкольного возраста. АФО, рост и развитие детей преддошкольного и дошкольного возраста. Физическое и нервно-психическое развитие ребенка. 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поступлению в ДДУ и школу.</w:t>
            </w:r>
          </w:p>
        </w:tc>
        <w:tc>
          <w:tcPr>
            <w:tcW w:w="3579" w:type="dxa"/>
          </w:tcPr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Анатомо-физиологические особенности, рост и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.Основные потребности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способы их удовлетворения, возможные проблемы.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3.Физическое, нервно-психическое и социальное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4.Питание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к поступлению в детское дошкольное учреждение и школу.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6.Факторы риска. Безопасная окружающая среда для детей преддошкольного и дошкольного возраста.</w:t>
            </w:r>
          </w:p>
        </w:tc>
        <w:tc>
          <w:tcPr>
            <w:tcW w:w="3827" w:type="dxa"/>
          </w:tcPr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Sakinat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gasangadzhieva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.83.@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D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лекций ДБМК «Сестринское дело в педиатрии» 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Тульчинская В. Д. 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Соколова Н. Г.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 xml:space="preserve">Шехевцова Н. М. </w:t>
            </w: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https://studfile.net</w:t>
            </w:r>
          </w:p>
        </w:tc>
        <w:tc>
          <w:tcPr>
            <w:tcW w:w="2121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Гасангаджиева С.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</w:tc>
        <w:tc>
          <w:tcPr>
            <w:tcW w:w="336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«Тема войны и памяти в лирике А.Твардовского. Утверждение нравственных ценностей»</w:t>
            </w:r>
          </w:p>
        </w:tc>
        <w:tc>
          <w:tcPr>
            <w:tcW w:w="3579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1.Особенность темы и лирики поэта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Лирика Твардовского послевоенного периода</w:t>
            </w:r>
            <w:r w:rsidRPr="00F779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     </w:t>
            </w:r>
          </w:p>
        </w:tc>
        <w:tc>
          <w:tcPr>
            <w:tcW w:w="382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1.Ссылкана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121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3579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1.Основные прикладные программы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2.Интегрированные пакеты программ</w:t>
            </w:r>
          </w:p>
        </w:tc>
        <w:tc>
          <w:tcPr>
            <w:tcW w:w="382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экономистов.Учебник для СПО/ред.ПоляковВ.П.2019г.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Балдин,К.В. Информатика:Учебное пособие/2016.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327048" w:rsidRPr="00F779C7" w:rsidTr="00327048">
        <w:trPr>
          <w:trHeight w:val="2158"/>
        </w:trPr>
        <w:tc>
          <w:tcPr>
            <w:tcW w:w="1359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F779C7" w:rsidRDefault="00327048" w:rsidP="00F779C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4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антисептических и дезинфицирующих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4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Правила выписывания антисептических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4"/>
              </w:numPr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Выписывание рецептов на галогены, окислители.</w:t>
            </w:r>
          </w:p>
        </w:tc>
        <w:tc>
          <w:tcPr>
            <w:tcW w:w="382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F779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327048">
        <w:trPr>
          <w:trHeight w:val="1112"/>
        </w:trPr>
        <w:tc>
          <w:tcPr>
            <w:tcW w:w="1359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5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827" w:type="dxa"/>
          </w:tcPr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7048" w:rsidRPr="00F779C7" w:rsidRDefault="00327048" w:rsidP="00F7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F7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ехника в/в инъекций,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Назвать анатомические области для внутривенного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инъекций на фантоме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/>
                <w:sz w:val="24"/>
                <w:szCs w:val="24"/>
              </w:rPr>
              <w:t>Перечислить возможные осложнения внутривенных инъекций, тактика медсестры.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26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Нервная система. Спинной мозг. Спинномозговые нервы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, функции и расположение спинного мозга.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Образование, функции корешков и с-м нервов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сегментов, оболочки, ветви с- м нервов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Спосоы взаимодействия между организмами в экосистеме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8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Группы биотических факторов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8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Типы комбинации отражающих различные типы взаимоотношений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 курс 16 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Вены большого круга кровообращения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венозной системы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Воротная вена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Основные венозные сосуды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Философия и медицина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1.Чем является философия медицины?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2.На чем основывается специфика медицины?</w:t>
            </w:r>
          </w:p>
        </w:tc>
        <w:tc>
          <w:tcPr>
            <w:tcW w:w="382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1.Основы философии.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А.А.Горелов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8E4810">
        <w:trPr>
          <w:trHeight w:val="416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 в противодействии экстремизму и терроризму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5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Перечислите социально важные функции интеренета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5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Способы использования террористами сети интернет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5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Противодействия кибертерроризму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6"/>
              </w:numPr>
              <w:spacing w:after="20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Чурилов С. А. «Противодействии экстремизму и терроризму в сети интернет и образовательной среде»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Хасбулатова У. С.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Система Земля-Луна.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1.Видимое движение Луны.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2.Солнечные и лунные затмения.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ехника в/в инъекций,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Назвать анатомические области для внутривенного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инъекций на фантоме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/>
                <w:sz w:val="24"/>
                <w:szCs w:val="24"/>
              </w:rPr>
              <w:t>Перечислить возможные осложнения внутривенных инъекций, тактика медсестры.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36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BA7764">
        <w:trPr>
          <w:trHeight w:val="559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0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Препараты алифатического ряда: (спирт этиловый, раствор формальдегида). Практическое значение. Применение.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0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0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Красители (бриллиантовый зеленый, этакридина лактат, метиленовый синий). Особенности действия, применение в медицинской практике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0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Детергенты. Противомикробные и моющие свойства. Применение препаратов: «Циригель», «Рооккал» и другие.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 &lt;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case&gt;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differences between some any no?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8E4810">
        <w:trPr>
          <w:trHeight w:val="98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 15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Параллелепипед.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1.Параллелепипед.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Куб.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Архиваторы и антивирусные программы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2.Принципы сжатия  данных.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3.Перечень лучших антивирусов.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экономистов.Учебник для СПО/ред.ПоляковВ.П.2019г.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Балдин,К.В. Информатика:Учебное пособие/2016.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Мусаева М.Ш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367" w:type="dxa"/>
          </w:tcPr>
          <w:p w:rsidR="00327048" w:rsidRPr="00F1068C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Техника в/в капельных вливаний,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Устройство системы для внутривенного капельного вливания растворов.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Сборка системы для внутривенного капельного вливания растворов.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вливаний на фантоме.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осложнения внутривенных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капельных вливаний, тактика мед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4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Вены большого круга кровообращения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0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венозной системы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0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Воротная вена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0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Основные венозные сосуды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20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Теории происхождения человека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Чернова Н. М. «Основы экологии 10-11 кл.»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2курс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( 1,2)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«Нормы русского правописания»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</w:pPr>
            <w:r w:rsidRPr="00F779C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1.Орфографические нормы. Правописание безударных гласных в корне слова.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2.Систематизация слов по орфограммам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 1.Ссылкана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infourok.ru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СССР в конце 1960 начало 1980 гг.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8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– политическое развитие СССР 1960-1980 гг.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8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Экономика СССР 1960-1980 гг.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8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«Синтаксис. Простое и сложное предложение. Пунктуация»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1.Пунктуация в простом предложении.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2.Употребление знаков препинания в сложном предложении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Медицинские информационные системы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1.Понятие и задачи МИС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2.Основные функциональные компоненты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Информатика:лабораторный практикум/ВасильеваЛ.Н.2010.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информатике.Учебное пособие.М.:Юрайт,2019.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Сульфаниламидные средства, их противомикробный спектр действия. Противотуберкулезные  средства. Современная классификация.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Сульфадимезин, уросульфан, сульфацил- натрия, сульфадиметоксин, бактрим «бисептол» механизм, спектр действия. Применение отдельных препаратов.осложнния и их предупреждения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Производные нитрофурана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Хинолоны (нитроксолин) и фторхинолоны (офлоксацин, ципрофлоксацин, норфлоксацин):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3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Нитроимидазолы ( метронидазол, тинидазол),спектр  и тип действия, показания и противопоказания к применению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Больница. Сборанамнеза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Continuous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When can we use the past continuous tense? 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Учебниканглийскогоязыка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327048">
        <w:trPr>
          <w:trHeight w:val="1182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Микрофлора организма человека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2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Что такое микробиота?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2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Микробиота клиника, кожи, лор-органов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Влияние нитратов и пищевых добавок на организм человека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1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Что такое нитраты?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1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Для чего их используют?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1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Когда они оказывают вред организму?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1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1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Default="00327048" w:rsidP="001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327048" w:rsidRPr="00F779C7" w:rsidRDefault="00327048" w:rsidP="0017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преддошкольного и дошкольного возраста. АФО, рост и развитие детей преддошкольного и дошкольного возраста. Физическое и нервно-психическое развитие ребенка. 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поступлению в ДДУ и школу.</w:t>
            </w:r>
          </w:p>
        </w:tc>
        <w:tc>
          <w:tcPr>
            <w:tcW w:w="3579" w:type="dxa"/>
          </w:tcPr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Анатомо-физиологические особенности, рост и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.Основные потребности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способы их удовлетворения, возможные проблемы.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3.Физическое, нервно-психическое и социальное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4.Питание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к поступлению в детское дошкольное учреждение и школу.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6.Факторы риска. Безопасная окружающая среда для детей преддошкольного и дошкольного возраста.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58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7048" w:rsidRPr="00F779C7" w:rsidTr="008E4810">
        <w:trPr>
          <w:trHeight w:val="418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Духовное и культурное наследие Дагестана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7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Этническая толерантность как взаимодействие культур 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7"/>
              </w:numPr>
              <w:tabs>
                <w:tab w:val="left" w:pos="69"/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Культурные и духовные ценности Дагестанского народа как фактор противодействия религиозно- политическому экстремизму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З. А. Бутаева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«Особенности культуры Дагестана на современном этапе»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У. С. 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Психологическая уравновешенность и ее значение для здоровья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1.Что значит психологическая уравновешенность?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2.Назовите направления обеспечения психологической уравновешенности?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Вредные привычки (алкоголь, курение)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1.Чем вредит алкоголь человеку?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2.Чем вредит курение, какие органы страдают?</w:t>
            </w:r>
          </w:p>
        </w:tc>
        <w:tc>
          <w:tcPr>
            <w:tcW w:w="382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F779C7">
        <w:trPr>
          <w:trHeight w:val="1164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1.Medicine in the Middle Ages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2.Health methods using during this period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infourok.ru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2курс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( 1,2)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«Речевая избыточность. Лексические ошибки, снижающие выразительность речи»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</w:pPr>
            <w:r w:rsidRPr="00F779C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1.Классификация лексических норм</w:t>
            </w:r>
          </w:p>
          <w:p w:rsidR="00327048" w:rsidRPr="00F779C7" w:rsidRDefault="00327048" w:rsidP="00684976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</w:pPr>
            <w:r w:rsidRPr="00F779C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2.</w:t>
            </w: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мышление, необходимое образованному человеку для полноценного функционирования в современном обществе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 1.Ссылкана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infourok.ru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углеводов. Глюкоза и фруктоза.  Применение в медицине 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2"/>
              </w:numPr>
              <w:spacing w:after="200" w:line="240" w:lineRule="auto"/>
              <w:ind w:left="2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глюкозы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2"/>
              </w:numPr>
              <w:spacing w:after="200" w:line="240" w:lineRule="auto"/>
              <w:ind w:left="2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Роль глюкозы в живых организмах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327048" w:rsidRPr="00F779C7" w:rsidTr="00F779C7">
        <w:trPr>
          <w:trHeight w:val="1159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Морфология грибов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и классификация гриов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РФ на современном этапе 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Социальное расслоение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Выборы 2000-2004 гг.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Курс на укрепление государственности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9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Переход к рыночным отношениям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Нозология, здоровье, болезнь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6"/>
              </w:numPr>
              <w:spacing w:after="200" w:line="240" w:lineRule="auto"/>
              <w:ind w:left="2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болезней 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6"/>
              </w:numPr>
              <w:spacing w:after="200" w:line="240" w:lineRule="auto"/>
              <w:ind w:left="2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Болезнетворные условия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6"/>
              </w:numPr>
              <w:spacing w:after="200" w:line="240" w:lineRule="auto"/>
              <w:ind w:left="2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Исходы болезни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Venera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vagabova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человека»</w:t>
            </w:r>
          </w:p>
          <w:p w:rsidR="00327048" w:rsidRPr="00F779C7" w:rsidRDefault="00327048" w:rsidP="00684976">
            <w:pPr>
              <w:pStyle w:val="a5"/>
              <w:spacing w:after="20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 И. Федюкович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Балабекова В. 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Философия и медицина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1.Чем является философия медицины?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2.На чем основывается специфика медицины?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1.Основы философии.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А.А.Горелов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групп.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1.Характеристика группы?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2.Чем отличается малая группа от большой? 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Психология для медицинских учреждений. О.И.Полянцева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2.Учебник. Психология для медицинских специальностей. Н.Н.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F779C7">
        <w:trPr>
          <w:trHeight w:val="106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Пирамида. Усеченная пирамида.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327048">
            <w:pPr>
              <w:pStyle w:val="a5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F779C7">
        <w:trPr>
          <w:trHeight w:val="106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ехника в/в инъекций,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Назвать анатомические области для внутривенного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инъекций на фантоме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/>
                <w:sz w:val="24"/>
                <w:szCs w:val="24"/>
              </w:rPr>
              <w:t>Перечислить возможные осложнения внутривенных инъекций, тактика медсестры.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72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684976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F779C7">
        <w:trPr>
          <w:trHeight w:val="106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7048" w:rsidRPr="00F1068C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в/в капельных вливаний, осложнения.</w:t>
            </w:r>
          </w:p>
        </w:tc>
        <w:tc>
          <w:tcPr>
            <w:tcW w:w="3579" w:type="dxa"/>
          </w:tcPr>
          <w:p w:rsidR="00327048" w:rsidRPr="00F1068C" w:rsidRDefault="00327048" w:rsidP="0032704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Устройство системы для внутривенного капельного вливания растворов.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Сборка системы для внутривенного капельного вливания растворов.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вливаний на фантоме.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осложнения внутривенных капельных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вливаний, тактика мед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7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F779C7">
        <w:trPr>
          <w:trHeight w:val="1279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1подгр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 &lt;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case&gt;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differences between some any no?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прозы В. Шукшина. Сведения из биографии.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1.Изображение жизни русской деревни.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2.Глубина и цельность духовного мира русского человека.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Multiurok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Учебник: Литература – хрестоматия под ред. Курдюмовой Т.Ф.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BA7764">
        <w:trPr>
          <w:trHeight w:val="701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Default="00327048" w:rsidP="00684976"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Техника в/к и п/к инъекции,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анатомические области для внутрикожного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анатомические области для подкожного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внутрикожных инъекций (на фантоме).</w:t>
            </w:r>
          </w:p>
          <w:p w:rsidR="00327048" w:rsidRDefault="00327048" w:rsidP="00327048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подкожных инъекций (на фантоме).</w:t>
            </w:r>
          </w:p>
          <w:p w:rsidR="00327048" w:rsidRDefault="00327048" w:rsidP="00327048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возможные осложнения внутрикожных и подкожных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78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Патология терморегуляции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Механизмы терморегуляции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Различия гипертермии и лихорадки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Стадии лихорадки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7"/>
              </w:numPr>
              <w:tabs>
                <w:tab w:val="left" w:pos="210"/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Виды колебаний температуры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Bnaku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Н.А.Федюкович </w:t>
            </w:r>
          </w:p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Меджидова С.А.</w:t>
            </w:r>
          </w:p>
          <w:p w:rsidR="00327048" w:rsidRPr="00F779C7" w:rsidRDefault="00327048" w:rsidP="0068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Морфология простейших. Методы диагностики протозоов и гельминтов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и особенности видов простейших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1.Планеты земной группы.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Меркурий. Венера. Земля. Марс.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этапы развития представлений о Вселенной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2.Реликтовое излучение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1068C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в/в капельных вливаний, осложнения.</w:t>
            </w:r>
          </w:p>
        </w:tc>
        <w:tc>
          <w:tcPr>
            <w:tcW w:w="3579" w:type="dxa"/>
          </w:tcPr>
          <w:p w:rsidR="00327048" w:rsidRPr="00F1068C" w:rsidRDefault="00327048" w:rsidP="00327048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Устройство системы для внутривенного капельного вливания растворов.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Сборка системы для внутривенного капельного вливания растворов.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вливаний на фантоме.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осложнения внутривенных капельных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вливаний, тактика мед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8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684976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5B3B45">
        <w:trPr>
          <w:trHeight w:val="1269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1Понятие цилидр.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2.Сечение цилиндра.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3.Площадь поверхности.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5B3B45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Больница. Сборанамнеза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Continuous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When can we use the past continuous tense?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Учебниканглийскогоязыка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Больница. Сборанамнеза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Past Continuous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When can we use the past continuous tense?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Agm18_@mail.ru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Учебниканглийскогоязыка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5B3B45">
        <w:trPr>
          <w:trHeight w:val="1127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 &lt;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case&gt;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differences between some any no?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Учебниканглийскогоязыка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Поведение во время террактов. Политика МЧС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4"/>
              </w:numPr>
              <w:tabs>
                <w:tab w:val="left" w:pos="210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Действия при обнаружении подозоительного предмета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4"/>
              </w:numPr>
              <w:tabs>
                <w:tab w:val="left" w:pos="210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Что делать елси вы оказались в заложниках?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4"/>
              </w:numPr>
              <w:tabs>
                <w:tab w:val="left" w:pos="210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Действия при эвакуации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adilova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1.«Терроризм и организованная преступность»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С. А. Солодников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Хасбулатова У. С.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7048" w:rsidRPr="00F779C7" w:rsidTr="00327048">
        <w:trPr>
          <w:trHeight w:val="84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Пирамида. Усеченная пирамида.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  <w:p w:rsidR="00327048" w:rsidRPr="00327048" w:rsidRDefault="00327048" w:rsidP="00327048">
            <w:pPr>
              <w:pStyle w:val="a5"/>
              <w:numPr>
                <w:ilvl w:val="0"/>
                <w:numId w:val="2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5B3B45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327048">
        <w:trPr>
          <w:trHeight w:val="546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7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hanging="6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антисептических и дезинфицирующих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7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Правила выписывания антисептических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7"/>
              </w:numPr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Выписывание рецептов на галогены, окислители.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9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5B3B45">
        <w:trPr>
          <w:trHeight w:val="98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 &lt;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case&gt;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differences between some any no?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5B3B45">
        <w:trPr>
          <w:trHeight w:val="985"/>
        </w:trPr>
        <w:tc>
          <w:tcPr>
            <w:tcW w:w="1359" w:type="dxa"/>
          </w:tcPr>
          <w:p w:rsidR="00327048" w:rsidRPr="00F779C7" w:rsidRDefault="00327048" w:rsidP="0023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52" w:type="dxa"/>
          </w:tcPr>
          <w:p w:rsidR="00327048" w:rsidRPr="00F779C7" w:rsidRDefault="00327048" w:rsidP="0023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23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327048" w:rsidRPr="00F779C7" w:rsidRDefault="00327048" w:rsidP="0023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27048" w:rsidRPr="0006501C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1C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детское дошкольное учреждение.</w:t>
            </w:r>
          </w:p>
        </w:tc>
        <w:tc>
          <w:tcPr>
            <w:tcW w:w="3579" w:type="dxa"/>
          </w:tcPr>
          <w:p w:rsidR="00327048" w:rsidRPr="0006501C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1C">
              <w:rPr>
                <w:rFonts w:ascii="Times New Roman" w:hAnsi="Times New Roman" w:cs="Times New Roman"/>
                <w:sz w:val="24"/>
                <w:szCs w:val="24"/>
              </w:rPr>
              <w:t>Роль участковой медсестры  в подготовке детей поступлению в ДДУ, в индивидуальности подходе  к детям разных групп адаптации. Санитарно просветительная работа с персоналом, детьми и родителями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99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7048" w:rsidRPr="00F779C7" w:rsidTr="005B3B45">
        <w:trPr>
          <w:trHeight w:val="985"/>
        </w:trPr>
        <w:tc>
          <w:tcPr>
            <w:tcW w:w="1359" w:type="dxa"/>
          </w:tcPr>
          <w:p w:rsidR="00327048" w:rsidRPr="00F779C7" w:rsidRDefault="00327048" w:rsidP="0018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52" w:type="dxa"/>
          </w:tcPr>
          <w:p w:rsidR="00327048" w:rsidRDefault="00327048" w:rsidP="0018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327048" w:rsidRPr="00F779C7" w:rsidRDefault="00327048" w:rsidP="0018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27048" w:rsidRPr="0006501C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1C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детское дошкольное учреждение.</w:t>
            </w:r>
          </w:p>
        </w:tc>
        <w:tc>
          <w:tcPr>
            <w:tcW w:w="3579" w:type="dxa"/>
          </w:tcPr>
          <w:p w:rsidR="00327048" w:rsidRPr="0006501C" w:rsidRDefault="00327048" w:rsidP="00C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1C">
              <w:rPr>
                <w:rFonts w:ascii="Times New Roman" w:hAnsi="Times New Roman" w:cs="Times New Roman"/>
                <w:sz w:val="24"/>
                <w:szCs w:val="24"/>
              </w:rPr>
              <w:t>Роль участковой медсестры  в подготовке детей поступлению в ДДУ, в индивидуальности подходе  к детям разных групп адаптации. Санитарно просветительная работа с персоналом, детьми и родителями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01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7048" w:rsidRPr="00F779C7" w:rsidTr="005B3B45">
        <w:trPr>
          <w:trHeight w:val="98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 из вены 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 xml:space="preserve"> на биохимический анализ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взятия крови из вены для исследования.</w:t>
            </w:r>
          </w:p>
          <w:p w:rsidR="00327048" w:rsidRDefault="00327048" w:rsidP="00327048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работе с кровью.</w:t>
            </w:r>
          </w:p>
          <w:p w:rsidR="00327048" w:rsidRDefault="00327048" w:rsidP="00327048">
            <w:pPr>
              <w:pStyle w:val="a5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различные виды исследования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транспортировке биологического материала в лабораторию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03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5B3B45">
        <w:trPr>
          <w:trHeight w:val="98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ехника в/в инъекций,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Назвать анатомические области для внутривенного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инъекций на фантоме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/>
                <w:sz w:val="24"/>
                <w:szCs w:val="24"/>
              </w:rPr>
              <w:t>Перечислить возможные осложнения внутривенных инъекций, тактика медсестры.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0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7048" w:rsidRPr="00F779C7" w:rsidTr="005B3B45">
        <w:trPr>
          <w:trHeight w:val="1142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 Закон радиоактивного распада.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1.Открытие радиоактивности.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2.Закон радиоактивного распада.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3.Период полураспада.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 16гр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программы:применение в медицине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1.АРМ врача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2.Медицинские программы для ПК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Гейн,А.Г.Основы информатики и вычислительной техники,2013.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Каймин,В.А.Информатика:практикум на ЭВМ2016г.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Мусаева М.Ш.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СПИД. Этические проблемы и права человека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1.Перечислите этические проблемы, возникающие в связи с распространением СПИД инфекции?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2.Каковы различия инфекционных и соматических заболеваний?</w:t>
            </w:r>
          </w:p>
        </w:tc>
        <w:tc>
          <w:tcPr>
            <w:tcW w:w="382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864C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864C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864C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64C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4C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5B3B45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1.К чему ведет наркомания?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2.Что такое токсикомания?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327048">
        <w:trPr>
          <w:trHeight w:val="1112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ВБИ и их профилактика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Виды ВИ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Меры профилактики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E4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052" w:type="dxa"/>
          </w:tcPr>
          <w:p w:rsidR="00327048" w:rsidRDefault="00327048" w:rsidP="00E4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E4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367" w:type="dxa"/>
          </w:tcPr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преддошкольного и дошкольного возраста. АФО, рост и развитие детей преддошкольного и дошкольного возраста. Физическое и нервно-психическое развитие ребенка. 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поступлению в ДДУ и школу.</w:t>
            </w:r>
          </w:p>
        </w:tc>
        <w:tc>
          <w:tcPr>
            <w:tcW w:w="3579" w:type="dxa"/>
          </w:tcPr>
          <w:p w:rsidR="00327048" w:rsidRPr="004D3134" w:rsidRDefault="00327048" w:rsidP="00C97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Анатомо-физиологические особенности, рост и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.Основные потребности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</w:t>
            </w: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способы их удовлетворения, возможные проблемы.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3.Физическое, нервно-психическое и социальное развитие ребенка </w:t>
            </w: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 и дошкольного возраста.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4.Питание ребенка старше года.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к поступлению в детское дошкольное учреждение и школу.</w:t>
            </w:r>
          </w:p>
          <w:p w:rsidR="00327048" w:rsidRPr="004D3134" w:rsidRDefault="00327048" w:rsidP="00C9730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134">
              <w:rPr>
                <w:rFonts w:ascii="Times New Roman" w:eastAsia="Calibri" w:hAnsi="Times New Roman" w:cs="Times New Roman"/>
                <w:sz w:val="24"/>
                <w:szCs w:val="24"/>
              </w:rPr>
              <w:t>6.Факторы риска. Безопасная окружающая среда для детей преддошкольного и дошкольного возраста.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13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 О.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Противовирусные средства, классификация, применение их.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6"/>
              </w:numPr>
              <w:spacing w:after="2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Противовирусные средства(оксолин, ацикловир, ремантадин, интерферон, арбидол). Особенности применения отдельных препаратов. Биологическое значение интерферона. Применение для  лечения и профилактики вирусных инфекций.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1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327048">
        <w:trPr>
          <w:trHeight w:val="96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энергии. Изотопы.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1.Развитие ядерной энергетики.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2.Ядерное оружие.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 Изотопы.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5B3B45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5B3B45">
        <w:trPr>
          <w:trHeight w:val="1139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3D087A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Техника в/м инъекции,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анатомические области для внутримышечного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внутримышечных инъекций на фантоме.</w:t>
            </w:r>
          </w:p>
          <w:p w:rsidR="00327048" w:rsidRDefault="00327048" w:rsidP="00327048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Возможные осложнения при проведении внутримышечных инъекций.</w:t>
            </w:r>
          </w:p>
          <w:p w:rsidR="00327048" w:rsidRPr="00FC75D9" w:rsidRDefault="00327048" w:rsidP="00327048">
            <w:pPr>
              <w:pStyle w:val="a5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Тактика медсестры в связи с возникшими осложнениями.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19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574BFB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5B3B45">
        <w:trPr>
          <w:trHeight w:val="1139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327048" w:rsidRPr="00F1068C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Техника в/в капельных вливаний,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Устройство системы для внутривенного капельного вливания растворов.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Сборка системы для внутривенного капельного вливания растворов.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внутривенных вливаний на фантоме.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возможные осложнения внутривенных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капельных вливаний, тактика мед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сестры.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21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Каранаева А.О.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Морфология простейших. Методы диагностики протозоов и гельминтов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Строение и особенности видов простейших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14"/>
              </w:numPr>
              <w:tabs>
                <w:tab w:val="left" w:pos="352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5B3B45" w:rsidRDefault="00327048" w:rsidP="00684976">
            <w:pPr>
              <w:tabs>
                <w:tab w:val="left" w:pos="175"/>
                <w:tab w:val="left" w:pos="317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" w:history="1">
              <w:r w:rsidRPr="005B3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B3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B3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transferfactory</w:t>
              </w:r>
              <w:r w:rsidRPr="005B3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3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52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7048" w:rsidRDefault="00327048" w:rsidP="00684976">
            <w:r w:rsidRPr="0055571E">
              <w:rPr>
                <w:rFonts w:ascii="Times New Roman" w:hAnsi="Times New Roman" w:cs="Times New Roman"/>
                <w:sz w:val="24"/>
                <w:szCs w:val="24"/>
              </w:rPr>
              <w:t>Техника в/к и п/к инъекции, осложнения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анатомические области для внутрикожного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анатомические области для подкожного введения лекарственных средств.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внутрикожных 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инъекций (на фантоме).</w:t>
            </w:r>
          </w:p>
          <w:p w:rsidR="00327048" w:rsidRDefault="00327048" w:rsidP="00327048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подкожных инъекций (на фантоме).</w:t>
            </w:r>
          </w:p>
          <w:p w:rsidR="00327048" w:rsidRDefault="00327048" w:rsidP="00327048">
            <w:pPr>
              <w:pStyle w:val="a5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Перечислить возможные осложнения внутрикожных и подкожных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2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15гр.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«Лирика военных лет»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1.Произведения первых послевоенных лет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Проблемы человеческого бытия, эгоизма и подвига в произведениях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albinanasrullaeva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 1.Ссылкана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infourok.ru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Насруллаева А.А.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(1, 2)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 по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1.Основные прикладные программы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2.Интегрированные пакеты программ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amirova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78@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Информатика:лабораторный практикум/ВасильеваЛ.Н.2010.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информатике.Учебное пособие.М.:Юрайт,2019.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Мусаева М.Ш</w:t>
            </w:r>
          </w:p>
        </w:tc>
      </w:tr>
      <w:tr w:rsidR="00327048" w:rsidRPr="00F779C7" w:rsidTr="00BA7764">
        <w:trPr>
          <w:trHeight w:val="880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14гр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327048">
        <w:trPr>
          <w:trHeight w:val="1112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2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Препараты алифатического ряда: (спирт этиловый, раствор формальдегида). Практическое значение. Применение.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2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2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Красители (бриллиантовый зеленый, этакридина лактат, метиленовый синий). Особенности действия, применение в медицинской практике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2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Детергенты. Противомикробные и моющие 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 Применение препаратов: «Циригель», «Рооккал» и другие.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3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BA7764">
        <w:trPr>
          <w:trHeight w:val="418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Аминокислоты их номенклатура, состав, строение, свойства. Применение в медицине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Что такое аминокислоты? Строение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 состав каких соединений входят?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для организма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Mariyam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-12345@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«Химия 10 кл»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Фелодман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Уциева М. И.</w:t>
            </w:r>
          </w:p>
        </w:tc>
      </w:tr>
      <w:tr w:rsidR="00327048" w:rsidRPr="00F779C7" w:rsidTr="008E4810">
        <w:trPr>
          <w:trHeight w:val="1268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 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27048" w:rsidRPr="00F779C7" w:rsidRDefault="00327048" w:rsidP="00684976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Антисептические и дезинфицирующие средства.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35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антисептических и дезинфицирующих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5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Правила выписывания антисептических средств.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35"/>
              </w:numPr>
              <w:spacing w:after="200" w:line="240" w:lineRule="auto"/>
              <w:ind w:left="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Выписывание рецептов на галогены, окислители.</w:t>
            </w:r>
          </w:p>
          <w:p w:rsidR="00327048" w:rsidRPr="00F779C7" w:rsidRDefault="00327048" w:rsidP="00684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6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«Фармакология с общей рецептурой»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Д. А. Харкевич</w:t>
            </w:r>
          </w:p>
          <w:p w:rsidR="00327048" w:rsidRPr="00F779C7" w:rsidRDefault="00327048" w:rsidP="0068497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34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Шихаева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П. А.</w:t>
            </w:r>
          </w:p>
        </w:tc>
      </w:tr>
      <w:tr w:rsidR="00327048" w:rsidRPr="00F779C7" w:rsidTr="008E4810">
        <w:trPr>
          <w:trHeight w:val="1120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 гр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  (1)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1Понятие цилидр.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2.Сечение цилиндра.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3.Площадь поверхности.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zaira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khalitova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www.infourok.ru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Халитова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СПИД. Этические проблемы и права человека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1.Перечислите этические проблемы, возникающие в связи с распространением СПИД инфекции?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2.Каковы различия инфекционных и соматических заболеваний?</w:t>
            </w:r>
          </w:p>
        </w:tc>
        <w:tc>
          <w:tcPr>
            <w:tcW w:w="382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качеств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hasbulatov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 «Утренняя гимнастика»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Ю. И. Евсеев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«Физическая культура»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С. И. Бочкарева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М. Я. Виленский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Хасбулатов К.М.</w:t>
            </w:r>
          </w:p>
        </w:tc>
      </w:tr>
      <w:tr w:rsidR="00327048" w:rsidRPr="00F779C7" w:rsidTr="00D73AD0">
        <w:trPr>
          <w:trHeight w:val="985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пройденного материала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18_@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Учебник английского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Н.Ф.Бонк, Г.А.Котий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Алибекгаджиева Г.М.</w:t>
            </w:r>
          </w:p>
        </w:tc>
      </w:tr>
      <w:tr w:rsidR="00327048" w:rsidRPr="00F779C7" w:rsidTr="00D73AD0">
        <w:trPr>
          <w:trHeight w:val="2417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 курс 14 гр (2)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numPr>
                <w:ilvl w:val="0"/>
                <w:numId w:val="28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Терминологическое словообразование. </w:t>
            </w:r>
          </w:p>
          <w:p w:rsidR="00327048" w:rsidRPr="00F779C7" w:rsidRDefault="00327048" w:rsidP="00327048">
            <w:pPr>
              <w:numPr>
                <w:ilvl w:val="0"/>
                <w:numId w:val="28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слова. Понятие «терминоэлемент» (ТЭ). </w:t>
            </w:r>
          </w:p>
          <w:p w:rsidR="00327048" w:rsidRPr="00F779C7" w:rsidRDefault="00327048" w:rsidP="00327048">
            <w:pPr>
              <w:numPr>
                <w:ilvl w:val="0"/>
                <w:numId w:val="28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латинские и греческие приставки.  </w:t>
            </w:r>
          </w:p>
          <w:p w:rsidR="00327048" w:rsidRPr="00F779C7" w:rsidRDefault="00327048" w:rsidP="00327048">
            <w:pPr>
              <w:numPr>
                <w:ilvl w:val="0"/>
                <w:numId w:val="28"/>
              </w:numPr>
              <w:ind w:left="3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Греческие клинические ТЭ. Греко-латинские дублеты. 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Patya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farm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 Н. И. Городкова учебник латинского языка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1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Шихаева П. А.</w:t>
            </w:r>
          </w:p>
        </w:tc>
      </w:tr>
      <w:tr w:rsidR="00327048" w:rsidRPr="00F779C7" w:rsidTr="00327048">
        <w:trPr>
          <w:trHeight w:val="1679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14 гр (1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7048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 из вены </w:t>
            </w:r>
            <w:r w:rsidRPr="0055571E">
              <w:rPr>
                <w:rFonts w:ascii="Times New Roman" w:hAnsi="Times New Roman" w:cs="Times New Roman"/>
                <w:sz w:val="24"/>
                <w:szCs w:val="24"/>
              </w:rPr>
              <w:t xml:space="preserve"> на биохимический анализ</w:t>
            </w:r>
          </w:p>
        </w:tc>
        <w:tc>
          <w:tcPr>
            <w:tcW w:w="3579" w:type="dxa"/>
          </w:tcPr>
          <w:p w:rsidR="00327048" w:rsidRPr="003344A4" w:rsidRDefault="00327048" w:rsidP="00327048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пациентом о предстоящей процедуре.     </w:t>
            </w:r>
          </w:p>
          <w:p w:rsidR="00327048" w:rsidRPr="003344A4" w:rsidRDefault="00327048" w:rsidP="00327048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Техника взятия крови из вены для исследования.</w:t>
            </w:r>
          </w:p>
          <w:p w:rsidR="00327048" w:rsidRDefault="00327048" w:rsidP="00327048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работе с кровью.</w:t>
            </w:r>
          </w:p>
          <w:p w:rsidR="00327048" w:rsidRDefault="00327048" w:rsidP="00327048">
            <w:pPr>
              <w:pStyle w:val="a5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исследования</w:t>
            </w:r>
          </w:p>
          <w:p w:rsidR="00327048" w:rsidRPr="009304C1" w:rsidRDefault="00327048" w:rsidP="00684976">
            <w:pPr>
              <w:pStyle w:val="a5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4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транспортировке биологического материала в лабораторию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43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D73AD0">
        <w:trPr>
          <w:trHeight w:val="2417"/>
        </w:trPr>
        <w:tc>
          <w:tcPr>
            <w:tcW w:w="1359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16гр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367" w:type="dxa"/>
          </w:tcPr>
          <w:p w:rsidR="00327048" w:rsidRPr="00F1068C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ИВЛ. Непрямой массаж сердца.</w:t>
            </w:r>
          </w:p>
        </w:tc>
        <w:tc>
          <w:tcPr>
            <w:tcW w:w="3579" w:type="dxa"/>
          </w:tcPr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искусственной вентиляции легких  методом «рот в рот», «рот в нос». 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ИВЛ у пациента с зубными протезами, повреждением головы, шеи, позвоночника.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Техника проведения непрямого массажа сердца, особенности проведения у детей и лиц пожилого возраста, возможные осложнения.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сердечно-легочной реаним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взрослого пострадавшего од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ним или двумя спасателями.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 и прекращения проводимых реанимационных мероприятий. </w:t>
            </w:r>
          </w:p>
          <w:p w:rsidR="00327048" w:rsidRPr="00F1068C" w:rsidRDefault="00327048" w:rsidP="00327048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трупом</w:t>
            </w:r>
          </w:p>
        </w:tc>
        <w:tc>
          <w:tcPr>
            <w:tcW w:w="3827" w:type="dxa"/>
          </w:tcPr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327048" w:rsidRPr="00BD5A7F" w:rsidRDefault="00327048" w:rsidP="00BA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7F">
              <w:rPr>
                <w:rFonts w:ascii="Times New Roman" w:hAnsi="Times New Roman" w:cs="Times New Roman"/>
                <w:sz w:val="24"/>
                <w:szCs w:val="24"/>
              </w:rPr>
              <w:t>Сборник лекций ДБМК</w:t>
            </w:r>
          </w:p>
          <w:p w:rsidR="00327048" w:rsidRDefault="00327048" w:rsidP="00BA7764">
            <w:hyperlink r:id="rId145" w:history="1"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А. М.</w:t>
            </w:r>
          </w:p>
        </w:tc>
      </w:tr>
      <w:tr w:rsidR="00327048" w:rsidRPr="00F779C7" w:rsidTr="008E4810">
        <w:trPr>
          <w:trHeight w:val="1563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пристрастия к наркотикам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Какие последствия влечет за собой наркомания?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daidada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1.Учебник.ОБЖ  10-11кл. А.Т.Смирнов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studopedia</w:t>
            </w: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  <w:tr w:rsidR="00327048" w:rsidRPr="00F779C7" w:rsidTr="00BA7764">
        <w:trPr>
          <w:trHeight w:val="560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15гр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Мир в 21 в.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20"/>
              </w:numPr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Геополитические изменения в мировом сообществе в начале 21 в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0"/>
              </w:numPr>
              <w:tabs>
                <w:tab w:val="left" w:pos="494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Итоги постперестроечного реформирования России в конце 20 в</w:t>
            </w:r>
          </w:p>
          <w:p w:rsidR="00327048" w:rsidRPr="00F779C7" w:rsidRDefault="00327048" w:rsidP="00327048">
            <w:pPr>
              <w:pStyle w:val="a5"/>
              <w:numPr>
                <w:ilvl w:val="0"/>
                <w:numId w:val="20"/>
              </w:numPr>
              <w:tabs>
                <w:tab w:val="left" w:pos="494"/>
              </w:tabs>
              <w:spacing w:after="200" w:line="240" w:lineRule="auto"/>
              <w:ind w:lef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России 2000-2012 гг.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Dbmk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izberbash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Дубровский Л. Г.</w:t>
            </w:r>
          </w:p>
        </w:tc>
      </w:tr>
      <w:tr w:rsidR="00327048" w:rsidRPr="00F779C7" w:rsidTr="008E4810">
        <w:trPr>
          <w:trHeight w:val="1062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579" w:type="dxa"/>
          </w:tcPr>
          <w:p w:rsidR="00327048" w:rsidRPr="00F779C7" w:rsidRDefault="00327048" w:rsidP="00327048">
            <w:pPr>
              <w:pStyle w:val="a5"/>
              <w:numPr>
                <w:ilvl w:val="0"/>
                <w:numId w:val="16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mers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777_05@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studfile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Багомедова Р. М.</w:t>
            </w:r>
          </w:p>
        </w:tc>
      </w:tr>
      <w:tr w:rsidR="00327048" w:rsidRPr="00F779C7" w:rsidTr="00D73AD0">
        <w:trPr>
          <w:trHeight w:val="1268"/>
        </w:trPr>
        <w:tc>
          <w:tcPr>
            <w:tcW w:w="135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52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2курс 14гр.</w:t>
            </w:r>
          </w:p>
        </w:tc>
        <w:tc>
          <w:tcPr>
            <w:tcW w:w="336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Агрессия: причинение вреда другим.</w:t>
            </w:r>
          </w:p>
        </w:tc>
        <w:tc>
          <w:tcPr>
            <w:tcW w:w="3579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1.Что такое агрессия?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 Классификация агрессии?</w:t>
            </w:r>
          </w:p>
        </w:tc>
        <w:tc>
          <w:tcPr>
            <w:tcW w:w="3827" w:type="dxa"/>
          </w:tcPr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daidada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779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1.Учебник Психология для медицинских учреждений. О.И.Полянцева</w:t>
            </w:r>
          </w:p>
          <w:p w:rsidR="00327048" w:rsidRPr="00F779C7" w:rsidRDefault="00327048" w:rsidP="006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2.Учебник. Психология для медицинских специальностей. Н.Н.</w:t>
            </w:r>
          </w:p>
        </w:tc>
        <w:tc>
          <w:tcPr>
            <w:tcW w:w="2121" w:type="dxa"/>
          </w:tcPr>
          <w:p w:rsidR="00327048" w:rsidRPr="00F779C7" w:rsidRDefault="00327048" w:rsidP="0068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9C7">
              <w:rPr>
                <w:rFonts w:ascii="Times New Roman" w:hAnsi="Times New Roman" w:cs="Times New Roman"/>
                <w:sz w:val="24"/>
                <w:szCs w:val="24"/>
              </w:rPr>
              <w:t>Мухтарова С.Г.</w:t>
            </w:r>
          </w:p>
        </w:tc>
      </w:tr>
    </w:tbl>
    <w:p w:rsidR="00F36703" w:rsidRPr="00F779C7" w:rsidRDefault="00F36703" w:rsidP="00F779C7">
      <w:pPr>
        <w:rPr>
          <w:rFonts w:ascii="Times New Roman" w:hAnsi="Times New Roman" w:cs="Times New Roman"/>
          <w:sz w:val="24"/>
          <w:szCs w:val="24"/>
        </w:rPr>
      </w:pPr>
    </w:p>
    <w:sectPr w:rsidR="00F36703" w:rsidRPr="00F779C7" w:rsidSect="00BA7764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1A5"/>
    <w:multiLevelType w:val="hybridMultilevel"/>
    <w:tmpl w:val="9E4084A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2576971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6326"/>
    <w:multiLevelType w:val="hybridMultilevel"/>
    <w:tmpl w:val="D226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A0508"/>
    <w:multiLevelType w:val="hybridMultilevel"/>
    <w:tmpl w:val="9E4084A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068B282E"/>
    <w:multiLevelType w:val="hybridMultilevel"/>
    <w:tmpl w:val="9E4084A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08067869"/>
    <w:multiLevelType w:val="hybridMultilevel"/>
    <w:tmpl w:val="4148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E84"/>
    <w:multiLevelType w:val="hybridMultilevel"/>
    <w:tmpl w:val="3FC2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A5E9A"/>
    <w:multiLevelType w:val="hybridMultilevel"/>
    <w:tmpl w:val="F50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A7170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86AD6"/>
    <w:multiLevelType w:val="hybridMultilevel"/>
    <w:tmpl w:val="DB24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3A659D"/>
    <w:multiLevelType w:val="hybridMultilevel"/>
    <w:tmpl w:val="525E5A8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143D29FC"/>
    <w:multiLevelType w:val="hybridMultilevel"/>
    <w:tmpl w:val="0CC2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D0DB9"/>
    <w:multiLevelType w:val="hybridMultilevel"/>
    <w:tmpl w:val="5CF6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C3BD2"/>
    <w:multiLevelType w:val="hybridMultilevel"/>
    <w:tmpl w:val="5E24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07665"/>
    <w:multiLevelType w:val="hybridMultilevel"/>
    <w:tmpl w:val="917C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17840"/>
    <w:multiLevelType w:val="hybridMultilevel"/>
    <w:tmpl w:val="B4E8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A5749"/>
    <w:multiLevelType w:val="hybridMultilevel"/>
    <w:tmpl w:val="D5548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1A399B"/>
    <w:multiLevelType w:val="hybridMultilevel"/>
    <w:tmpl w:val="49A0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EA2BEF"/>
    <w:multiLevelType w:val="hybridMultilevel"/>
    <w:tmpl w:val="B4E8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01FDE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71DC1"/>
    <w:multiLevelType w:val="hybridMultilevel"/>
    <w:tmpl w:val="6C78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D7220"/>
    <w:multiLevelType w:val="hybridMultilevel"/>
    <w:tmpl w:val="298E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64558"/>
    <w:multiLevelType w:val="hybridMultilevel"/>
    <w:tmpl w:val="0CC2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9531C"/>
    <w:multiLevelType w:val="hybridMultilevel"/>
    <w:tmpl w:val="2842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00C85"/>
    <w:multiLevelType w:val="hybridMultilevel"/>
    <w:tmpl w:val="D5548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B147E3"/>
    <w:multiLevelType w:val="hybridMultilevel"/>
    <w:tmpl w:val="DF3C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124A4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2F11A9"/>
    <w:multiLevelType w:val="hybridMultilevel"/>
    <w:tmpl w:val="E9481E4E"/>
    <w:lvl w:ilvl="0" w:tplc="D5A4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52956"/>
    <w:multiLevelType w:val="hybridMultilevel"/>
    <w:tmpl w:val="49A0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6F677E"/>
    <w:multiLevelType w:val="hybridMultilevel"/>
    <w:tmpl w:val="525E5A8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0">
    <w:nsid w:val="4C4E11CB"/>
    <w:multiLevelType w:val="hybridMultilevel"/>
    <w:tmpl w:val="49A0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8D6EF6"/>
    <w:multiLevelType w:val="hybridMultilevel"/>
    <w:tmpl w:val="32E0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05B72"/>
    <w:multiLevelType w:val="hybridMultilevel"/>
    <w:tmpl w:val="DFBC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F7623"/>
    <w:multiLevelType w:val="hybridMultilevel"/>
    <w:tmpl w:val="F50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A113D"/>
    <w:multiLevelType w:val="hybridMultilevel"/>
    <w:tmpl w:val="BB5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B0DA3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A705E5"/>
    <w:multiLevelType w:val="hybridMultilevel"/>
    <w:tmpl w:val="9E4084A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7">
    <w:nsid w:val="576D3EBC"/>
    <w:multiLevelType w:val="hybridMultilevel"/>
    <w:tmpl w:val="3C9EC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C32175"/>
    <w:multiLevelType w:val="hybridMultilevel"/>
    <w:tmpl w:val="3C9EC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3934AF"/>
    <w:multiLevelType w:val="hybridMultilevel"/>
    <w:tmpl w:val="B4E8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50DC6"/>
    <w:multiLevelType w:val="hybridMultilevel"/>
    <w:tmpl w:val="7FF42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C44A3C"/>
    <w:multiLevelType w:val="hybridMultilevel"/>
    <w:tmpl w:val="2792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84808"/>
    <w:multiLevelType w:val="hybridMultilevel"/>
    <w:tmpl w:val="04EC4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6B1A83"/>
    <w:multiLevelType w:val="hybridMultilevel"/>
    <w:tmpl w:val="EE38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97057"/>
    <w:multiLevelType w:val="hybridMultilevel"/>
    <w:tmpl w:val="04EC4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78430E"/>
    <w:multiLevelType w:val="hybridMultilevel"/>
    <w:tmpl w:val="657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8435A"/>
    <w:multiLevelType w:val="hybridMultilevel"/>
    <w:tmpl w:val="9E4084A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7">
    <w:nsid w:val="7D7A72D2"/>
    <w:multiLevelType w:val="hybridMultilevel"/>
    <w:tmpl w:val="49A00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91767B"/>
    <w:multiLevelType w:val="hybridMultilevel"/>
    <w:tmpl w:val="DB24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0A2966"/>
    <w:multiLevelType w:val="hybridMultilevel"/>
    <w:tmpl w:val="6C78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D451A"/>
    <w:multiLevelType w:val="hybridMultilevel"/>
    <w:tmpl w:val="63BA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A9410F"/>
    <w:multiLevelType w:val="hybridMultilevel"/>
    <w:tmpl w:val="D226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33"/>
  </w:num>
  <w:num w:numId="4">
    <w:abstractNumId w:val="29"/>
  </w:num>
  <w:num w:numId="5">
    <w:abstractNumId w:val="20"/>
  </w:num>
  <w:num w:numId="6">
    <w:abstractNumId w:val="14"/>
  </w:num>
  <w:num w:numId="7">
    <w:abstractNumId w:val="32"/>
  </w:num>
  <w:num w:numId="8">
    <w:abstractNumId w:val="7"/>
  </w:num>
  <w:num w:numId="9">
    <w:abstractNumId w:val="27"/>
  </w:num>
  <w:num w:numId="10">
    <w:abstractNumId w:val="10"/>
  </w:num>
  <w:num w:numId="11">
    <w:abstractNumId w:val="0"/>
  </w:num>
  <w:num w:numId="12">
    <w:abstractNumId w:val="36"/>
  </w:num>
  <w:num w:numId="13">
    <w:abstractNumId w:val="1"/>
  </w:num>
  <w:num w:numId="14">
    <w:abstractNumId w:val="31"/>
  </w:num>
  <w:num w:numId="15">
    <w:abstractNumId w:val="2"/>
  </w:num>
  <w:num w:numId="16">
    <w:abstractNumId w:val="51"/>
  </w:num>
  <w:num w:numId="17">
    <w:abstractNumId w:val="49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45"/>
  </w:num>
  <w:num w:numId="24">
    <w:abstractNumId w:val="50"/>
  </w:num>
  <w:num w:numId="25">
    <w:abstractNumId w:val="12"/>
  </w:num>
  <w:num w:numId="26">
    <w:abstractNumId w:val="34"/>
  </w:num>
  <w:num w:numId="27">
    <w:abstractNumId w:val="46"/>
  </w:num>
  <w:num w:numId="28">
    <w:abstractNumId w:val="23"/>
  </w:num>
  <w:num w:numId="29">
    <w:abstractNumId w:val="44"/>
  </w:num>
  <w:num w:numId="30">
    <w:abstractNumId w:val="22"/>
  </w:num>
  <w:num w:numId="31">
    <w:abstractNumId w:val="42"/>
  </w:num>
  <w:num w:numId="32">
    <w:abstractNumId w:val="11"/>
  </w:num>
  <w:num w:numId="33">
    <w:abstractNumId w:val="41"/>
  </w:num>
  <w:num w:numId="34">
    <w:abstractNumId w:val="15"/>
  </w:num>
  <w:num w:numId="35">
    <w:abstractNumId w:val="18"/>
  </w:num>
  <w:num w:numId="36">
    <w:abstractNumId w:val="25"/>
  </w:num>
  <w:num w:numId="37">
    <w:abstractNumId w:val="39"/>
  </w:num>
  <w:num w:numId="38">
    <w:abstractNumId w:val="28"/>
  </w:num>
  <w:num w:numId="39">
    <w:abstractNumId w:val="37"/>
  </w:num>
  <w:num w:numId="40">
    <w:abstractNumId w:val="26"/>
  </w:num>
  <w:num w:numId="41">
    <w:abstractNumId w:val="9"/>
  </w:num>
  <w:num w:numId="42">
    <w:abstractNumId w:val="40"/>
  </w:num>
  <w:num w:numId="43">
    <w:abstractNumId w:val="19"/>
  </w:num>
  <w:num w:numId="44">
    <w:abstractNumId w:val="47"/>
  </w:num>
  <w:num w:numId="45">
    <w:abstractNumId w:val="24"/>
  </w:num>
  <w:num w:numId="46">
    <w:abstractNumId w:val="16"/>
  </w:num>
  <w:num w:numId="47">
    <w:abstractNumId w:val="30"/>
  </w:num>
  <w:num w:numId="48">
    <w:abstractNumId w:val="8"/>
  </w:num>
  <w:num w:numId="49">
    <w:abstractNumId w:val="38"/>
  </w:num>
  <w:num w:numId="50">
    <w:abstractNumId w:val="48"/>
  </w:num>
  <w:num w:numId="51">
    <w:abstractNumId w:val="35"/>
  </w:num>
  <w:num w:numId="52">
    <w:abstractNumId w:val="1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03AF7"/>
    <w:rsid w:val="000A07BF"/>
    <w:rsid w:val="00161165"/>
    <w:rsid w:val="0016482D"/>
    <w:rsid w:val="002E3BAD"/>
    <w:rsid w:val="00327048"/>
    <w:rsid w:val="003D2C3F"/>
    <w:rsid w:val="00507268"/>
    <w:rsid w:val="0051311F"/>
    <w:rsid w:val="00574BFB"/>
    <w:rsid w:val="005840FF"/>
    <w:rsid w:val="005B3B45"/>
    <w:rsid w:val="00656D73"/>
    <w:rsid w:val="00684976"/>
    <w:rsid w:val="006A2FE4"/>
    <w:rsid w:val="0076177F"/>
    <w:rsid w:val="007912E5"/>
    <w:rsid w:val="007E1212"/>
    <w:rsid w:val="007E5172"/>
    <w:rsid w:val="00805721"/>
    <w:rsid w:val="00847BBB"/>
    <w:rsid w:val="008D36BB"/>
    <w:rsid w:val="008D6EC5"/>
    <w:rsid w:val="008E4810"/>
    <w:rsid w:val="008E5BB4"/>
    <w:rsid w:val="00A267C9"/>
    <w:rsid w:val="00A455D3"/>
    <w:rsid w:val="00AA49AC"/>
    <w:rsid w:val="00BA7764"/>
    <w:rsid w:val="00C03AF7"/>
    <w:rsid w:val="00C267E2"/>
    <w:rsid w:val="00C31D2D"/>
    <w:rsid w:val="00C35382"/>
    <w:rsid w:val="00CA1E0F"/>
    <w:rsid w:val="00CB2DBF"/>
    <w:rsid w:val="00D206EF"/>
    <w:rsid w:val="00D23D34"/>
    <w:rsid w:val="00D547CA"/>
    <w:rsid w:val="00D73AD0"/>
    <w:rsid w:val="00F36703"/>
    <w:rsid w:val="00F74241"/>
    <w:rsid w:val="00F779C7"/>
    <w:rsid w:val="00FD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AF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3AF7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F779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udfile.net" TargetMode="External"/><Relationship Id="rId117" Type="http://schemas.openxmlformats.org/officeDocument/2006/relationships/hyperlink" Target="http://www.infourok.ru" TargetMode="External"/><Relationship Id="rId21" Type="http://schemas.openxmlformats.org/officeDocument/2006/relationships/hyperlink" Target="mailto:Patya-farm@yandex.ru" TargetMode="External"/><Relationship Id="rId42" Type="http://schemas.openxmlformats.org/officeDocument/2006/relationships/hyperlink" Target="mailto:amirova_maryam78@mail.ru" TargetMode="External"/><Relationship Id="rId47" Type="http://schemas.openxmlformats.org/officeDocument/2006/relationships/hyperlink" Target="mailto:albinanasrullaeva1982@mail.ru" TargetMode="External"/><Relationship Id="rId63" Type="http://schemas.openxmlformats.org/officeDocument/2006/relationships/hyperlink" Target="mailto:albinanasrullaeva1982@mail.ru" TargetMode="External"/><Relationship Id="rId68" Type="http://schemas.openxmlformats.org/officeDocument/2006/relationships/hyperlink" Target="mailto:Venera.vagabova@mail.ru" TargetMode="External"/><Relationship Id="rId84" Type="http://schemas.openxmlformats.org/officeDocument/2006/relationships/hyperlink" Target="mailto:Dbmk.izberbash@gmail.%20com" TargetMode="External"/><Relationship Id="rId89" Type="http://schemas.openxmlformats.org/officeDocument/2006/relationships/hyperlink" Target="mailto:Agm18_@mail.ru" TargetMode="External"/><Relationship Id="rId112" Type="http://schemas.openxmlformats.org/officeDocument/2006/relationships/hyperlink" Target="mailto:Dbmk.izberbash@gmail.%20com" TargetMode="External"/><Relationship Id="rId133" Type="http://schemas.openxmlformats.org/officeDocument/2006/relationships/hyperlink" Target="mailto:Patya-farm@yandex.ru" TargetMode="External"/><Relationship Id="rId138" Type="http://schemas.openxmlformats.org/officeDocument/2006/relationships/hyperlink" Target="mailto:hasbulatov1963@mail.ru" TargetMode="External"/><Relationship Id="rId16" Type="http://schemas.openxmlformats.org/officeDocument/2006/relationships/hyperlink" Target="http://studfile.net" TargetMode="External"/><Relationship Id="rId107" Type="http://schemas.openxmlformats.org/officeDocument/2006/relationships/hyperlink" Target="http://www.infourok.ru" TargetMode="External"/><Relationship Id="rId11" Type="http://schemas.openxmlformats.org/officeDocument/2006/relationships/hyperlink" Target="mailto:hasbulatov1963@mail.ru" TargetMode="External"/><Relationship Id="rId32" Type="http://schemas.openxmlformats.org/officeDocument/2006/relationships/hyperlink" Target="mailto:1adilova@mail.ru" TargetMode="External"/><Relationship Id="rId37" Type="http://schemas.openxmlformats.org/officeDocument/2006/relationships/hyperlink" Target="mailto:Patya-farm@yandex.ru" TargetMode="External"/><Relationship Id="rId53" Type="http://schemas.openxmlformats.org/officeDocument/2006/relationships/hyperlink" Target="mailto:Agm18_@mail.ru" TargetMode="External"/><Relationship Id="rId58" Type="http://schemas.openxmlformats.org/officeDocument/2006/relationships/hyperlink" Target="http://studfile.net" TargetMode="External"/><Relationship Id="rId74" Type="http://schemas.openxmlformats.org/officeDocument/2006/relationships/hyperlink" Target="http://studfile.net" TargetMode="External"/><Relationship Id="rId79" Type="http://schemas.openxmlformats.org/officeDocument/2006/relationships/hyperlink" Target="mailto:Bnaku30@mail.ru" TargetMode="External"/><Relationship Id="rId102" Type="http://schemas.openxmlformats.org/officeDocument/2006/relationships/hyperlink" Target="mailto:Dbmk.izberbash@gmail.%20com" TargetMode="External"/><Relationship Id="rId123" Type="http://schemas.openxmlformats.org/officeDocument/2006/relationships/hyperlink" Target="http://transferfactory.ru" TargetMode="External"/><Relationship Id="rId128" Type="http://schemas.openxmlformats.org/officeDocument/2006/relationships/hyperlink" Target="mailto:Agm18_@mail.ru" TargetMode="External"/><Relationship Id="rId144" Type="http://schemas.openxmlformats.org/officeDocument/2006/relationships/hyperlink" Target="mailto:Dbmk.izberbash@gmail.%20com" TargetMode="External"/><Relationship Id="rId149" Type="http://schemas.openxmlformats.org/officeDocument/2006/relationships/hyperlink" Target="mailto:daidada74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gm18_@mail.ru" TargetMode="External"/><Relationship Id="rId95" Type="http://schemas.openxmlformats.org/officeDocument/2006/relationships/hyperlink" Target="mailto:Patya-farm@yandex.ru" TargetMode="External"/><Relationship Id="rId22" Type="http://schemas.openxmlformats.org/officeDocument/2006/relationships/hyperlink" Target="http://studfile.net" TargetMode="External"/><Relationship Id="rId27" Type="http://schemas.openxmlformats.org/officeDocument/2006/relationships/hyperlink" Target="mailto:Venera.vagabova@mail.ru" TargetMode="External"/><Relationship Id="rId43" Type="http://schemas.openxmlformats.org/officeDocument/2006/relationships/hyperlink" Target="mailto:Dbmk.izberbash@gmail.%20com" TargetMode="External"/><Relationship Id="rId48" Type="http://schemas.openxmlformats.org/officeDocument/2006/relationships/hyperlink" Target="mailto:Dbmk.izberbash@gmail.%20com" TargetMode="External"/><Relationship Id="rId64" Type="http://schemas.openxmlformats.org/officeDocument/2006/relationships/hyperlink" Target="mailto:Mariyam-12345@yandex.ru" TargetMode="External"/><Relationship Id="rId69" Type="http://schemas.openxmlformats.org/officeDocument/2006/relationships/hyperlink" Target="mailto:zaira.khalitova81@mail.ru" TargetMode="External"/><Relationship Id="rId113" Type="http://schemas.openxmlformats.org/officeDocument/2006/relationships/hyperlink" Target="http://studfile.net" TargetMode="External"/><Relationship Id="rId118" Type="http://schemas.openxmlformats.org/officeDocument/2006/relationships/hyperlink" Target="mailto:Dbmk.izberbash@gmail.%20com" TargetMode="External"/><Relationship Id="rId134" Type="http://schemas.openxmlformats.org/officeDocument/2006/relationships/hyperlink" Target="http://studfile.net" TargetMode="External"/><Relationship Id="rId139" Type="http://schemas.openxmlformats.org/officeDocument/2006/relationships/hyperlink" Target="mailto:Agm18_@mail.ru" TargetMode="External"/><Relationship Id="rId80" Type="http://schemas.openxmlformats.org/officeDocument/2006/relationships/hyperlink" Target="mailto:mers777_05@mail.ru" TargetMode="External"/><Relationship Id="rId85" Type="http://schemas.openxmlformats.org/officeDocument/2006/relationships/hyperlink" Target="http://studfile.net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Dbmk.izberbash@gmail.%20com" TargetMode="External"/><Relationship Id="rId17" Type="http://schemas.openxmlformats.org/officeDocument/2006/relationships/hyperlink" Target="mailto:albinanasrullaeva1982@mail.ru" TargetMode="External"/><Relationship Id="rId25" Type="http://schemas.openxmlformats.org/officeDocument/2006/relationships/hyperlink" Target="mailto:Dbmk.izberbash@gmail.%20com" TargetMode="External"/><Relationship Id="rId33" Type="http://schemas.openxmlformats.org/officeDocument/2006/relationships/hyperlink" Target="mailto:zaira.khalitova81@mail.ru" TargetMode="External"/><Relationship Id="rId38" Type="http://schemas.openxmlformats.org/officeDocument/2006/relationships/hyperlink" Target="http://studfile.net" TargetMode="External"/><Relationship Id="rId46" Type="http://schemas.openxmlformats.org/officeDocument/2006/relationships/hyperlink" Target="mailto:mers777_05@mail.ru" TargetMode="External"/><Relationship Id="rId59" Type="http://schemas.openxmlformats.org/officeDocument/2006/relationships/hyperlink" Target="mailto:1adilova@mail.ru" TargetMode="External"/><Relationship Id="rId67" Type="http://schemas.openxmlformats.org/officeDocument/2006/relationships/hyperlink" Target="mailto:Dbmk.izberbash@gmail.%20com" TargetMode="External"/><Relationship Id="rId103" Type="http://schemas.openxmlformats.org/officeDocument/2006/relationships/hyperlink" Target="http://studfile.net" TargetMode="External"/><Relationship Id="rId108" Type="http://schemas.openxmlformats.org/officeDocument/2006/relationships/hyperlink" Target="mailto:amirova_maryam78@mail.ru" TargetMode="External"/><Relationship Id="rId116" Type="http://schemas.openxmlformats.org/officeDocument/2006/relationships/hyperlink" Target="mailto:zaira.khalitova81@mail.ru" TargetMode="External"/><Relationship Id="rId124" Type="http://schemas.openxmlformats.org/officeDocument/2006/relationships/hyperlink" Target="mailto:Dbmk.izberbash@gmail.%20com" TargetMode="External"/><Relationship Id="rId129" Type="http://schemas.openxmlformats.org/officeDocument/2006/relationships/hyperlink" Target="mailto:Patya-farm@yandex.ru" TargetMode="External"/><Relationship Id="rId137" Type="http://schemas.openxmlformats.org/officeDocument/2006/relationships/hyperlink" Target="mailto:daidada74@gmail.com" TargetMode="External"/><Relationship Id="rId20" Type="http://schemas.openxmlformats.org/officeDocument/2006/relationships/hyperlink" Target="mailto:amirova_maryam78@mail.ru" TargetMode="External"/><Relationship Id="rId41" Type="http://schemas.openxmlformats.org/officeDocument/2006/relationships/hyperlink" Target="http://www.infourok.ru" TargetMode="External"/><Relationship Id="rId54" Type="http://schemas.openxmlformats.org/officeDocument/2006/relationships/hyperlink" Target="mailto:mers777_05@mail.ru" TargetMode="External"/><Relationship Id="rId62" Type="http://schemas.openxmlformats.org/officeDocument/2006/relationships/hyperlink" Target="mailto:Agm18_@mail.ru" TargetMode="External"/><Relationship Id="rId70" Type="http://schemas.openxmlformats.org/officeDocument/2006/relationships/hyperlink" Target="http://www.infourok.ru" TargetMode="External"/><Relationship Id="rId75" Type="http://schemas.openxmlformats.org/officeDocument/2006/relationships/hyperlink" Target="mailto:Agm18_@mail.ru" TargetMode="External"/><Relationship Id="rId83" Type="http://schemas.openxmlformats.org/officeDocument/2006/relationships/hyperlink" Target="http://www.infourok.ru" TargetMode="External"/><Relationship Id="rId88" Type="http://schemas.openxmlformats.org/officeDocument/2006/relationships/hyperlink" Target="mailto:Agm18_@mail.ru" TargetMode="External"/><Relationship Id="rId91" Type="http://schemas.openxmlformats.org/officeDocument/2006/relationships/hyperlink" Target="mailto:1adilova@mail.ru" TargetMode="External"/><Relationship Id="rId96" Type="http://schemas.openxmlformats.org/officeDocument/2006/relationships/hyperlink" Target="http://studfile.net" TargetMode="External"/><Relationship Id="rId111" Type="http://schemas.openxmlformats.org/officeDocument/2006/relationships/hyperlink" Target="http://studfile.net" TargetMode="External"/><Relationship Id="rId132" Type="http://schemas.openxmlformats.org/officeDocument/2006/relationships/hyperlink" Target="mailto:Mariyam-12345@yandex.ru" TargetMode="External"/><Relationship Id="rId140" Type="http://schemas.openxmlformats.org/officeDocument/2006/relationships/hyperlink" Target="mailto:Patya-farm@yandex.ru" TargetMode="External"/><Relationship Id="rId145" Type="http://schemas.openxmlformats.org/officeDocument/2006/relationships/hyperlink" Target="http://studfile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bmk.izberbash@gmail.%20com" TargetMode="External"/><Relationship Id="rId15" Type="http://schemas.openxmlformats.org/officeDocument/2006/relationships/hyperlink" Target="mailto:Dbmk.izberbash@gmail.%20com" TargetMode="External"/><Relationship Id="rId23" Type="http://schemas.openxmlformats.org/officeDocument/2006/relationships/hyperlink" Target="mailto:mers777_05@mail.ru" TargetMode="External"/><Relationship Id="rId28" Type="http://schemas.openxmlformats.org/officeDocument/2006/relationships/hyperlink" Target="mailto:mers777_05@mail.ru" TargetMode="External"/><Relationship Id="rId36" Type="http://schemas.openxmlformats.org/officeDocument/2006/relationships/hyperlink" Target="http://studfile.net" TargetMode="External"/><Relationship Id="rId49" Type="http://schemas.openxmlformats.org/officeDocument/2006/relationships/hyperlink" Target="mailto:albinanasrullaeva1982@mail.ru" TargetMode="External"/><Relationship Id="rId57" Type="http://schemas.openxmlformats.org/officeDocument/2006/relationships/hyperlink" Target="mailto:Dbmk.izberbash@gmail.%20com" TargetMode="External"/><Relationship Id="rId106" Type="http://schemas.openxmlformats.org/officeDocument/2006/relationships/hyperlink" Target="mailto:zaira.khalitova81@mail.ru" TargetMode="External"/><Relationship Id="rId114" Type="http://schemas.openxmlformats.org/officeDocument/2006/relationships/hyperlink" Target="mailto:Patya-farm@yandex.ru" TargetMode="External"/><Relationship Id="rId119" Type="http://schemas.openxmlformats.org/officeDocument/2006/relationships/hyperlink" Target="http://studfile.net" TargetMode="External"/><Relationship Id="rId127" Type="http://schemas.openxmlformats.org/officeDocument/2006/relationships/hyperlink" Target="mailto:amirova_maryam78@mail.ru" TargetMode="External"/><Relationship Id="rId10" Type="http://schemas.openxmlformats.org/officeDocument/2006/relationships/hyperlink" Target="mailto:Venera.vagabova@mail.ru" TargetMode="External"/><Relationship Id="rId31" Type="http://schemas.openxmlformats.org/officeDocument/2006/relationships/hyperlink" Target="mailto:daidada74@gmail.com" TargetMode="External"/><Relationship Id="rId44" Type="http://schemas.openxmlformats.org/officeDocument/2006/relationships/hyperlink" Target="http://studfile.net" TargetMode="External"/><Relationship Id="rId52" Type="http://schemas.openxmlformats.org/officeDocument/2006/relationships/hyperlink" Target="http://studfile.net" TargetMode="External"/><Relationship Id="rId60" Type="http://schemas.openxmlformats.org/officeDocument/2006/relationships/hyperlink" Target="mailto:daidada74@gmail.com" TargetMode="External"/><Relationship Id="rId65" Type="http://schemas.openxmlformats.org/officeDocument/2006/relationships/hyperlink" Target="mailto:mers777_05@mail.ru" TargetMode="External"/><Relationship Id="rId73" Type="http://schemas.openxmlformats.org/officeDocument/2006/relationships/hyperlink" Target="mailto:Dbmk.izberbash@gmail.%20com" TargetMode="External"/><Relationship Id="rId78" Type="http://schemas.openxmlformats.org/officeDocument/2006/relationships/hyperlink" Target="http://studfile.net" TargetMode="External"/><Relationship Id="rId81" Type="http://schemas.openxmlformats.org/officeDocument/2006/relationships/hyperlink" Target="http://transferfactory.ru" TargetMode="External"/><Relationship Id="rId86" Type="http://schemas.openxmlformats.org/officeDocument/2006/relationships/hyperlink" Target="mailto:zaira.khalitova81@mail.ru" TargetMode="External"/><Relationship Id="rId94" Type="http://schemas.openxmlformats.org/officeDocument/2006/relationships/hyperlink" Target="http://www.infourok.ru" TargetMode="External"/><Relationship Id="rId99" Type="http://schemas.openxmlformats.org/officeDocument/2006/relationships/hyperlink" Target="http://studfile.net" TargetMode="External"/><Relationship Id="rId101" Type="http://schemas.openxmlformats.org/officeDocument/2006/relationships/hyperlink" Target="http://studfile.net" TargetMode="External"/><Relationship Id="rId122" Type="http://schemas.openxmlformats.org/officeDocument/2006/relationships/hyperlink" Target="mailto:mers777_05@mail.ru" TargetMode="External"/><Relationship Id="rId130" Type="http://schemas.openxmlformats.org/officeDocument/2006/relationships/hyperlink" Target="http://studfile.net" TargetMode="External"/><Relationship Id="rId135" Type="http://schemas.openxmlformats.org/officeDocument/2006/relationships/hyperlink" Target="mailto:zaira.khalitova81@mail.ru" TargetMode="External"/><Relationship Id="rId143" Type="http://schemas.openxmlformats.org/officeDocument/2006/relationships/hyperlink" Target="http://studfile.net" TargetMode="External"/><Relationship Id="rId148" Type="http://schemas.openxmlformats.org/officeDocument/2006/relationships/hyperlink" Target="http://studfile.net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udfile.net" TargetMode="External"/><Relationship Id="rId13" Type="http://schemas.openxmlformats.org/officeDocument/2006/relationships/hyperlink" Target="mailto:Patya-farm@yandex.ru" TargetMode="External"/><Relationship Id="rId18" Type="http://schemas.openxmlformats.org/officeDocument/2006/relationships/hyperlink" Target="mailto:Sakinat.gasangadzhieva.83.@mail.ru" TargetMode="External"/><Relationship Id="rId39" Type="http://schemas.openxmlformats.org/officeDocument/2006/relationships/hyperlink" Target="mailto:Agm18_@mail.ru" TargetMode="External"/><Relationship Id="rId109" Type="http://schemas.openxmlformats.org/officeDocument/2006/relationships/hyperlink" Target="mailto:daidada74@gmail.com" TargetMode="External"/><Relationship Id="rId34" Type="http://schemas.openxmlformats.org/officeDocument/2006/relationships/hyperlink" Target="http://www.infourok.ru" TargetMode="External"/><Relationship Id="rId50" Type="http://schemas.openxmlformats.org/officeDocument/2006/relationships/hyperlink" Target="mailto:amirova_maryam78@mail.ru" TargetMode="External"/><Relationship Id="rId55" Type="http://schemas.openxmlformats.org/officeDocument/2006/relationships/hyperlink" Target="http://studfile.net" TargetMode="External"/><Relationship Id="rId76" Type="http://schemas.openxmlformats.org/officeDocument/2006/relationships/hyperlink" Target="mailto:albinanasrullaeva1982@mail.ru" TargetMode="External"/><Relationship Id="rId97" Type="http://schemas.openxmlformats.org/officeDocument/2006/relationships/hyperlink" Target="mailto:Agm18_@mail.ru" TargetMode="External"/><Relationship Id="rId104" Type="http://schemas.openxmlformats.org/officeDocument/2006/relationships/hyperlink" Target="mailto:Dbmk.izberbash@gmail.%20com" TargetMode="External"/><Relationship Id="rId120" Type="http://schemas.openxmlformats.org/officeDocument/2006/relationships/hyperlink" Target="mailto:Dbmk.izberbash@gmail.%20com" TargetMode="External"/><Relationship Id="rId125" Type="http://schemas.openxmlformats.org/officeDocument/2006/relationships/hyperlink" Target="http://studfile.net" TargetMode="External"/><Relationship Id="rId141" Type="http://schemas.openxmlformats.org/officeDocument/2006/relationships/hyperlink" Target="http://studfile.net" TargetMode="External"/><Relationship Id="rId146" Type="http://schemas.openxmlformats.org/officeDocument/2006/relationships/hyperlink" Target="mailto:Dbmk.izberbash@gmail.%20com" TargetMode="External"/><Relationship Id="rId7" Type="http://schemas.openxmlformats.org/officeDocument/2006/relationships/hyperlink" Target="http://studfile.net" TargetMode="External"/><Relationship Id="rId71" Type="http://schemas.openxmlformats.org/officeDocument/2006/relationships/hyperlink" Target="mailto:Dbmk.izberbash@gmail.%20com" TargetMode="External"/><Relationship Id="rId92" Type="http://schemas.openxmlformats.org/officeDocument/2006/relationships/hyperlink" Target="mailto:hasbulatov1963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ansferfactory.ru" TargetMode="External"/><Relationship Id="rId24" Type="http://schemas.openxmlformats.org/officeDocument/2006/relationships/hyperlink" Target="http://studfile.net" TargetMode="External"/><Relationship Id="rId40" Type="http://schemas.openxmlformats.org/officeDocument/2006/relationships/hyperlink" Target="mailto:zaira.khalitova81@mail.ru" TargetMode="External"/><Relationship Id="rId45" Type="http://schemas.openxmlformats.org/officeDocument/2006/relationships/hyperlink" Target="mailto:Venera.vagabova@mail.ru" TargetMode="External"/><Relationship Id="rId66" Type="http://schemas.openxmlformats.org/officeDocument/2006/relationships/hyperlink" Target="http://studfile.net" TargetMode="External"/><Relationship Id="rId87" Type="http://schemas.openxmlformats.org/officeDocument/2006/relationships/hyperlink" Target="http://www.infourok.ru" TargetMode="External"/><Relationship Id="rId110" Type="http://schemas.openxmlformats.org/officeDocument/2006/relationships/hyperlink" Target="mailto:mers777_05@mail.ru" TargetMode="External"/><Relationship Id="rId115" Type="http://schemas.openxmlformats.org/officeDocument/2006/relationships/hyperlink" Target="http://studfile.net" TargetMode="External"/><Relationship Id="rId131" Type="http://schemas.openxmlformats.org/officeDocument/2006/relationships/hyperlink" Target="mailto:hasbulatov1963@mail.ru" TargetMode="External"/><Relationship Id="rId136" Type="http://schemas.openxmlformats.org/officeDocument/2006/relationships/hyperlink" Target="http://www.infourok.ru" TargetMode="External"/><Relationship Id="rId61" Type="http://schemas.openxmlformats.org/officeDocument/2006/relationships/hyperlink" Target="mailto:daidada74@gmail.com" TargetMode="External"/><Relationship Id="rId82" Type="http://schemas.openxmlformats.org/officeDocument/2006/relationships/hyperlink" Target="mailto:zaira.khalitova81@mail.ru" TargetMode="External"/><Relationship Id="rId19" Type="http://schemas.openxmlformats.org/officeDocument/2006/relationships/hyperlink" Target="mailto:albinanasrullaeva1982@mail.ru" TargetMode="External"/><Relationship Id="rId14" Type="http://schemas.openxmlformats.org/officeDocument/2006/relationships/hyperlink" Target="http://studfile.net" TargetMode="External"/><Relationship Id="rId30" Type="http://schemas.openxmlformats.org/officeDocument/2006/relationships/hyperlink" Target="mailto:Venera.vagabova@mail.ru" TargetMode="External"/><Relationship Id="rId35" Type="http://schemas.openxmlformats.org/officeDocument/2006/relationships/hyperlink" Target="mailto:Dbmk.izberbash@gmail.%20com" TargetMode="External"/><Relationship Id="rId56" Type="http://schemas.openxmlformats.org/officeDocument/2006/relationships/hyperlink" Target="mailto:Mariyam-12345@yandex.ru" TargetMode="External"/><Relationship Id="rId77" Type="http://schemas.openxmlformats.org/officeDocument/2006/relationships/hyperlink" Target="mailto:Dbmk.izberbash@gmail.%20com" TargetMode="External"/><Relationship Id="rId100" Type="http://schemas.openxmlformats.org/officeDocument/2006/relationships/hyperlink" Target="mailto:Dbmk.izberbash@gmail.%20com" TargetMode="External"/><Relationship Id="rId105" Type="http://schemas.openxmlformats.org/officeDocument/2006/relationships/hyperlink" Target="http://studfile.net" TargetMode="External"/><Relationship Id="rId126" Type="http://schemas.openxmlformats.org/officeDocument/2006/relationships/hyperlink" Target="mailto:albinanasrullaeva1982@mail.ru" TargetMode="External"/><Relationship Id="rId147" Type="http://schemas.openxmlformats.org/officeDocument/2006/relationships/hyperlink" Target="mailto:mers777_05@mail.ru" TargetMode="External"/><Relationship Id="rId8" Type="http://schemas.openxmlformats.org/officeDocument/2006/relationships/hyperlink" Target="mailto:Patya-farm@yandex.ru" TargetMode="External"/><Relationship Id="rId51" Type="http://schemas.openxmlformats.org/officeDocument/2006/relationships/hyperlink" Target="mailto:Patya-farm@yandex.ru" TargetMode="External"/><Relationship Id="rId72" Type="http://schemas.openxmlformats.org/officeDocument/2006/relationships/hyperlink" Target="http://studfile.net" TargetMode="External"/><Relationship Id="rId93" Type="http://schemas.openxmlformats.org/officeDocument/2006/relationships/hyperlink" Target="mailto:zaira.khalitova81@mail.ru" TargetMode="External"/><Relationship Id="rId98" Type="http://schemas.openxmlformats.org/officeDocument/2006/relationships/hyperlink" Target="mailto:Dbmk.izberbash@gmail.%20com" TargetMode="External"/><Relationship Id="rId121" Type="http://schemas.openxmlformats.org/officeDocument/2006/relationships/hyperlink" Target="http://studfile.net" TargetMode="External"/><Relationship Id="rId142" Type="http://schemas.openxmlformats.org/officeDocument/2006/relationships/hyperlink" Target="mailto:Dbmk.izberbash@gmail.%20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ACCD-B65A-4B9A-9230-0DBEE5E5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35</cp:revision>
  <dcterms:created xsi:type="dcterms:W3CDTF">2020-05-15T12:10:00Z</dcterms:created>
  <dcterms:modified xsi:type="dcterms:W3CDTF">2020-05-16T12:09:00Z</dcterms:modified>
</cp:coreProperties>
</file>