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tblLayout w:type="fixed"/>
        <w:tblLook w:val="04A0"/>
      </w:tblPr>
      <w:tblGrid>
        <w:gridCol w:w="1001"/>
        <w:gridCol w:w="1390"/>
        <w:gridCol w:w="4729"/>
        <w:gridCol w:w="3336"/>
        <w:gridCol w:w="2780"/>
        <w:gridCol w:w="1550"/>
      </w:tblGrid>
      <w:tr w:rsidR="00CE7D85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r>
              <w:t xml:space="preserve">Курс, </w:t>
            </w:r>
          </w:p>
          <w:p w:rsidR="00CE7D85" w:rsidRDefault="00CE7D85" w:rsidP="006B67FD">
            <w:r>
              <w:t>группа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r>
              <w:t>Электронная почта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85" w:rsidRDefault="00CE7D85" w:rsidP="006B67FD">
            <w:r>
              <w:t>Преподаватель</w:t>
            </w:r>
          </w:p>
        </w:tc>
      </w:tr>
      <w:tr w:rsidR="00512208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E045E0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512208" w:rsidRPr="00E045E0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BD0511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512208" w:rsidRPr="00E045E0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820231" w:rsidRDefault="00512208" w:rsidP="00512208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512208" w:rsidRPr="00820231" w:rsidRDefault="00512208" w:rsidP="00512208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512208" w:rsidRPr="00820231" w:rsidRDefault="00512208" w:rsidP="00512208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"здоровье", "предболезнь", "болезнь".</w:t>
            </w:r>
          </w:p>
          <w:p w:rsidR="00512208" w:rsidRPr="00820231" w:rsidRDefault="00512208" w:rsidP="00512208">
            <w:pPr>
              <w:pStyle w:val="a8"/>
              <w:numPr>
                <w:ilvl w:val="0"/>
                <w:numId w:val="10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12208" w:rsidRPr="00820231" w:rsidRDefault="00512208" w:rsidP="00512208">
            <w:pPr>
              <w:pStyle w:val="a8"/>
              <w:numPr>
                <w:ilvl w:val="0"/>
                <w:numId w:val="10"/>
              </w:numPr>
              <w:ind w:left="39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  <w:p w:rsidR="00512208" w:rsidRPr="004B36BB" w:rsidRDefault="00512208" w:rsidP="00512208">
            <w:pPr>
              <w:ind w:left="35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9C3AB9" w:rsidRDefault="00512208" w:rsidP="005122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Default="00512208" w:rsidP="0051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12208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C35978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C35978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402694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инфекционном процессе.  Классификация инфекционных заболеваний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685845" w:rsidRDefault="00512208" w:rsidP="0051220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«инфекция», «инфекционный процесс», «инфекционные болезни»</w:t>
            </w:r>
          </w:p>
          <w:p w:rsidR="00512208" w:rsidRPr="00685845" w:rsidRDefault="00512208" w:rsidP="00512208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sz w:val="24"/>
                <w:szCs w:val="24"/>
              </w:rPr>
              <w:t>Формы проявления инфекции.</w:t>
            </w:r>
          </w:p>
          <w:p w:rsidR="00512208" w:rsidRPr="00685845" w:rsidRDefault="00512208" w:rsidP="00512208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инфекционных болезней.</w:t>
            </w:r>
          </w:p>
          <w:p w:rsidR="00512208" w:rsidRPr="00685845" w:rsidRDefault="00512208" w:rsidP="00512208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Механизм, пути и факторы передачи инфекции.</w:t>
            </w:r>
          </w:p>
          <w:p w:rsidR="00512208" w:rsidRPr="00D94431" w:rsidRDefault="00512208" w:rsidP="00512208">
            <w:pPr>
              <w:pStyle w:val="a5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858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Классификация инфекционных болезней.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402694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512208" w:rsidRPr="00F1068C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D017C7" w:rsidRDefault="00512208" w:rsidP="0051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512208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E045E0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512208" w:rsidRPr="00E045E0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BD0511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512208" w:rsidRPr="00E045E0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Default="00512208" w:rsidP="0051220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профилактики и диспансерного  наблюдения </w:t>
            </w:r>
            <w:r w:rsidRPr="00D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органов дыхания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034C7C" w:rsidRDefault="00512208" w:rsidP="00512208">
            <w:pPr>
              <w:pStyle w:val="a8"/>
              <w:numPr>
                <w:ilvl w:val="0"/>
                <w:numId w:val="9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Принципы профилактики заболеваний органов дыхания. </w:t>
            </w:r>
          </w:p>
          <w:p w:rsidR="00512208" w:rsidRPr="00034C7C" w:rsidRDefault="00512208" w:rsidP="00512208">
            <w:pPr>
              <w:pStyle w:val="a8"/>
              <w:numPr>
                <w:ilvl w:val="0"/>
                <w:numId w:val="9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034C7C">
              <w:rPr>
                <w:rFonts w:ascii="Times New Roman" w:hAnsi="Times New Roman"/>
                <w:sz w:val="24"/>
                <w:szCs w:val="24"/>
              </w:rPr>
              <w:t>астма-школ</w:t>
            </w:r>
            <w:proofErr w:type="gramEnd"/>
            <w:r w:rsidRPr="00034C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208" w:rsidRPr="00034C7C" w:rsidRDefault="00512208" w:rsidP="00512208">
            <w:pPr>
              <w:pStyle w:val="a8"/>
              <w:numPr>
                <w:ilvl w:val="0"/>
                <w:numId w:val="9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 xml:space="preserve">Основные группы больных с заболеваниями органов дыхания, подлежащие </w:t>
            </w:r>
            <w:r w:rsidRPr="00034C7C">
              <w:rPr>
                <w:rFonts w:ascii="Times New Roman" w:hAnsi="Times New Roman"/>
                <w:sz w:val="24"/>
                <w:szCs w:val="24"/>
              </w:rPr>
              <w:lastRenderedPageBreak/>
              <w:t>диспансеризации.</w:t>
            </w:r>
          </w:p>
          <w:p w:rsidR="00512208" w:rsidRPr="00034C7C" w:rsidRDefault="00512208" w:rsidP="00512208">
            <w:pPr>
              <w:pStyle w:val="a8"/>
              <w:numPr>
                <w:ilvl w:val="0"/>
                <w:numId w:val="9"/>
              </w:numPr>
              <w:ind w:left="2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Принципы диспансерного наблюдения за больными с заболеваниями органов дыхания в системе ПМСП.</w:t>
            </w:r>
          </w:p>
          <w:p w:rsidR="00512208" w:rsidRPr="00034C7C" w:rsidRDefault="00512208" w:rsidP="00512208">
            <w:pPr>
              <w:pStyle w:val="a8"/>
              <w:numPr>
                <w:ilvl w:val="0"/>
                <w:numId w:val="9"/>
              </w:numPr>
              <w:ind w:left="254"/>
              <w:contextualSpacing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34C7C">
              <w:rPr>
                <w:rFonts w:ascii="Times New Roman" w:hAnsi="Times New Roman"/>
                <w:sz w:val="24"/>
                <w:szCs w:val="24"/>
              </w:rPr>
              <w:t>Обязательный объем исследований при проведении диспансеризации больных с хроническими заболеваниями органов дыхания.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208" w:rsidRPr="009304C1" w:rsidRDefault="00512208" w:rsidP="00512208">
            <w:pPr>
              <w:pStyle w:val="a5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9C3AB9" w:rsidRDefault="00512208" w:rsidP="005122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Default="00512208" w:rsidP="0051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257AE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102F19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153F6F" w:rsidRDefault="00F257AE" w:rsidP="00F257AE">
            <w:pPr>
              <w:pStyle w:val="a5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6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F257AE" w:rsidRPr="00153F6F" w:rsidRDefault="00F257AE" w:rsidP="00F257AE">
            <w:pPr>
              <w:pStyle w:val="a5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F257AE" w:rsidRPr="00153F6F" w:rsidRDefault="00F257AE" w:rsidP="00F257AE">
            <w:pPr>
              <w:pStyle w:val="a5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проблем пациентов. </w:t>
            </w:r>
          </w:p>
          <w:p w:rsidR="00F257AE" w:rsidRPr="00153F6F" w:rsidRDefault="00F257AE" w:rsidP="00F257AE">
            <w:pPr>
              <w:pStyle w:val="a5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</w:p>
          <w:p w:rsidR="00F257AE" w:rsidRPr="00153F6F" w:rsidRDefault="00F257AE" w:rsidP="00F257AE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78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7AE" w:rsidRPr="00327951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162A43" w:rsidRDefault="00F257AE" w:rsidP="00F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512208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C35978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C35978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A742B5" w:rsidRDefault="00512208" w:rsidP="0051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обследо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 пациентов с инфекци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онными заболеваниями в сестринской практике.</w:t>
            </w:r>
            <w:r w:rsidRPr="00A742B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A74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A742B5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Субъективные и объективные методы обследования пациентов с инфекционными заболеваниями.</w:t>
            </w:r>
          </w:p>
          <w:p w:rsidR="00512208" w:rsidRPr="00A742B5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Бактериоскопические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, бактериологические методы исследования.</w:t>
            </w:r>
          </w:p>
          <w:p w:rsidR="00512208" w:rsidRPr="00A742B5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Вирусологические, серологические, </w:t>
            </w:r>
            <w:proofErr w:type="spellStart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иммуносерологические</w:t>
            </w:r>
            <w:proofErr w:type="spellEnd"/>
            <w:r w:rsidRPr="00A742B5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</w:t>
            </w:r>
          </w:p>
          <w:p w:rsidR="00512208" w:rsidRPr="00A742B5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Молекулярно-биологические, биологические, аллергические методы исследования</w:t>
            </w:r>
          </w:p>
          <w:p w:rsidR="00512208" w:rsidRPr="00A742B5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Инструментальные методы исследования.</w:t>
            </w:r>
          </w:p>
          <w:p w:rsidR="00512208" w:rsidRPr="007323E3" w:rsidRDefault="00512208" w:rsidP="00512208">
            <w:pPr>
              <w:pStyle w:val="a5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86"/>
              </w:tabs>
              <w:suppressAutoHyphens/>
              <w:autoSpaceDE w:val="0"/>
              <w:autoSpaceDN w:val="0"/>
              <w:adjustRightInd w:val="0"/>
              <w:ind w:left="382"/>
            </w:pPr>
            <w:r w:rsidRPr="00A742B5">
              <w:rPr>
                <w:rFonts w:ascii="Times New Roman" w:hAnsi="Times New Roman" w:cs="Times New Roman"/>
                <w:sz w:val="24"/>
                <w:szCs w:val="24"/>
              </w:rPr>
              <w:t>Значение ранней диагностики.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402694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512208" w:rsidRPr="00F1068C" w:rsidRDefault="00512208" w:rsidP="0051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08" w:rsidRPr="00D017C7" w:rsidRDefault="00512208" w:rsidP="0051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F257AE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6A31B5" w:rsidRDefault="00F257AE" w:rsidP="00F257AE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403"/>
              </w:tabs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F257AE" w:rsidRPr="006A31B5" w:rsidRDefault="00F257AE" w:rsidP="00F257AE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терная томография, 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ядерно-магнитнорезон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  <w:proofErr w:type="gramEnd"/>
          </w:p>
          <w:p w:rsidR="00F257AE" w:rsidRPr="006A31B5" w:rsidRDefault="00F257AE" w:rsidP="00F257AE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облюдение 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инфекционной безопасности при инвазивных мероприятиях.</w:t>
            </w:r>
          </w:p>
          <w:p w:rsidR="00F257AE" w:rsidRPr="006A31B5" w:rsidRDefault="00F257AE" w:rsidP="00F257AE">
            <w:pPr>
              <w:pStyle w:val="a8"/>
              <w:numPr>
                <w:ilvl w:val="0"/>
                <w:numId w:val="6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F257AE" w:rsidRPr="006A31B5" w:rsidRDefault="00F257AE" w:rsidP="00F257AE">
            <w:pPr>
              <w:pStyle w:val="a8"/>
              <w:numPr>
                <w:ilvl w:val="0"/>
                <w:numId w:val="6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  <w:p w:rsidR="00F257AE" w:rsidRPr="00D664DD" w:rsidRDefault="00F257AE" w:rsidP="00F257AE">
            <w:pPr>
              <w:pStyle w:val="a5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7461B8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7AE" w:rsidRPr="008B49D6" w:rsidRDefault="00F257AE" w:rsidP="00F2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Pr="00162A43" w:rsidRDefault="00F257AE" w:rsidP="00F2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E76B28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Pr="00C64A16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C64A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A1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Pr="00C64A16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Pr="00C64A16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медицинская психология.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является предметом изучения медицинской психологии.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3.Раскройте методы медицинской психологии.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общая медицинская психология.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изучает частная медицинская психология.</w:t>
            </w:r>
          </w:p>
          <w:p w:rsidR="00E76B28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Расскажите о взаимосвязи медицинской психологии с другими науками.</w:t>
            </w:r>
          </w:p>
          <w:p w:rsidR="00E76B28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B28" w:rsidRPr="00C64A16" w:rsidRDefault="00E76B28" w:rsidP="006F5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Pr="00C64A16" w:rsidRDefault="00E76B28" w:rsidP="006F51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6B28" w:rsidRDefault="000A408B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6B28" w:rsidRPr="00351F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E76B28" w:rsidRPr="00351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E76B28" w:rsidRPr="00351F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6B28" w:rsidRPr="00351F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6B28" w:rsidRPr="00351F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6B28" w:rsidRPr="00A86F06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28" w:rsidRPr="0092519F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28" w:rsidRPr="0092519F" w:rsidRDefault="00E76B28" w:rsidP="006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F257AE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r>
              <w:t>3.09.20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r>
              <w:t>2 к 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roofErr w:type="gramStart"/>
            <w:r>
              <w:t>Сестринский</w:t>
            </w:r>
            <w:proofErr w:type="gramEnd"/>
            <w:r>
              <w:t xml:space="preserve"> пр. при заболеваниях носа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pPr>
              <w:ind w:left="360"/>
            </w:pPr>
            <w:r>
              <w:t>1.Методы исследования носа</w:t>
            </w:r>
          </w:p>
          <w:p w:rsidR="00F257AE" w:rsidRDefault="00F257AE" w:rsidP="00F257AE">
            <w:pPr>
              <w:ind w:left="360"/>
            </w:pPr>
            <w:r>
              <w:t>2.Фурункул носа</w:t>
            </w:r>
          </w:p>
          <w:p w:rsidR="00F257AE" w:rsidRDefault="00F257AE" w:rsidP="00F257AE">
            <w:pPr>
              <w:ind w:left="360"/>
            </w:pPr>
            <w:r>
              <w:t>3.Острый ринит</w:t>
            </w:r>
          </w:p>
          <w:p w:rsidR="00F257AE" w:rsidRDefault="00F257AE" w:rsidP="00F257AE">
            <w:pPr>
              <w:pStyle w:val="a5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      4.Носовое кровотечение.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r>
              <w:rPr>
                <w:lang w:val="en-US"/>
              </w:rPr>
              <w:lastRenderedPageBreak/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AE" w:rsidRDefault="00F257AE" w:rsidP="00F257AE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F257AE" w:rsidRDefault="00F257AE" w:rsidP="00F257AE">
            <w:r>
              <w:t>на</w:t>
            </w:r>
          </w:p>
          <w:p w:rsidR="00F257AE" w:rsidRDefault="00F257AE" w:rsidP="00F257AE"/>
        </w:tc>
      </w:tr>
      <w:tr w:rsidR="00F216B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04.09.2020</w:t>
            </w: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F45D42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E547FD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лечебно-профилактических учреждений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E547FD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1.Расскажите о роли психологического климата в лечебно-профилактических учреждениях.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2.Расскажите об основных особенностях психологического климата в амбулаторных учреждениях.</w:t>
            </w:r>
          </w:p>
          <w:p w:rsidR="00F216B7" w:rsidRPr="00E547FD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Расскажите об особенностях психологического климата в стационарном учреждении.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92519F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0A408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16B7" w:rsidRPr="00AD7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F216B7" w:rsidRPr="00AD7C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F216B7" w:rsidRPr="00AD7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216B7" w:rsidRPr="00AD7C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216B7" w:rsidRPr="00AD7C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216B7" w:rsidRPr="00253A18" w:rsidRDefault="00F216B7" w:rsidP="000272CC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rPr>
                <w:sz w:val="28"/>
                <w:szCs w:val="28"/>
              </w:rPr>
            </w:pPr>
          </w:p>
          <w:p w:rsidR="00F216B7" w:rsidRDefault="00F216B7" w:rsidP="000272CC">
            <w:pPr>
              <w:rPr>
                <w:sz w:val="28"/>
                <w:szCs w:val="28"/>
              </w:rPr>
            </w:pPr>
          </w:p>
          <w:p w:rsidR="00F216B7" w:rsidRPr="00253A18" w:rsidRDefault="00F216B7" w:rsidP="000272CC">
            <w:pPr>
              <w:rPr>
                <w:sz w:val="28"/>
                <w:szCs w:val="28"/>
              </w:rPr>
            </w:pPr>
            <w:proofErr w:type="spellStart"/>
            <w:r w:rsidRPr="00266540">
              <w:rPr>
                <w:rFonts w:ascii="Times New Roman" w:hAnsi="Times New Roman" w:cs="Times New Roman"/>
                <w:sz w:val="24"/>
                <w:szCs w:val="24"/>
              </w:rPr>
              <w:t>М.М.Дибирова</w:t>
            </w:r>
            <w:proofErr w:type="spellEnd"/>
          </w:p>
        </w:tc>
      </w:tr>
      <w:tr w:rsidR="00F216B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t>5.09.20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t>2 к 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t>С/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при заболевании глотки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t>Методы исследования глотки, гипертрофия глоточной миндалины, острый тонзиллит, катаральный, фолликулярный, лакунарный тонзиллит.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rPr>
                <w:lang w:val="en-US"/>
              </w:rPr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F257AE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F216B7" w:rsidRDefault="00F216B7" w:rsidP="00F257AE">
            <w:r>
              <w:t>на</w:t>
            </w:r>
          </w:p>
          <w:p w:rsidR="00F216B7" w:rsidRDefault="00F216B7" w:rsidP="00F257AE"/>
        </w:tc>
      </w:tr>
      <w:tr w:rsidR="00F216B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81597C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81597C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81597C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Назовите виды и классификацию психосоматических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растройств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заболеваний.</w:t>
            </w:r>
          </w:p>
          <w:p w:rsidR="00F216B7" w:rsidRPr="0081597C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вторичная выгода?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F92F4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Default="000A408B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16B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F216B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F216B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216B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216B7" w:rsidRPr="000F63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216B7" w:rsidRPr="00162AD6" w:rsidRDefault="00F216B7" w:rsidP="000272CC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F92F4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F92F47" w:rsidRDefault="00F216B7" w:rsidP="000272CC">
            <w:pPr>
              <w:rPr>
                <w:sz w:val="28"/>
                <w:szCs w:val="28"/>
              </w:rPr>
            </w:pPr>
            <w:r w:rsidRPr="00F92F47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F92F47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F216B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C64A16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(1,2,3)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362517" w:rsidRDefault="00F216B7" w:rsidP="000272CC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1.Методологические принципы медицинской психологии.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психологического исследования в клинике</w:t>
            </w:r>
          </w:p>
          <w:p w:rsidR="00F216B7" w:rsidRPr="00C64A16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Охарактеризуйте понятие Методология.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2.Назовите основные принципы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психологии.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задачи психологического исследования в клинике вы знаете?</w:t>
            </w:r>
          </w:p>
          <w:p w:rsidR="00F216B7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6B7" w:rsidRPr="00C64A16" w:rsidRDefault="00F216B7" w:rsidP="0002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C64A16" w:rsidRDefault="00F216B7" w:rsidP="000272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216B7" w:rsidRPr="0092519F" w:rsidRDefault="00F216B7" w:rsidP="000272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marina</w:t>
            </w:r>
            <w:r w:rsidRPr="0092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20201976@</w:t>
            </w:r>
            <w:r w:rsidRPr="0092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92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925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92519F" w:rsidRDefault="00F216B7" w:rsidP="0002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F216B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640F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640F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F216B7" w:rsidRPr="006D640F" w:rsidRDefault="00F216B7" w:rsidP="00F257AE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F216B7" w:rsidRPr="006D640F" w:rsidRDefault="00F216B7" w:rsidP="00F257AE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F216B7" w:rsidRPr="006D640F" w:rsidRDefault="000A408B" w:rsidP="00F257A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216B7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F216B7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F216B7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F216B7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F216B7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F216B7" w:rsidRPr="006D640F" w:rsidRDefault="00F216B7" w:rsidP="00F25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35978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35978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A742B5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Сестринское обследование и при брюшном тифе, паратифах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В.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Брюшной тиф, диагностика, уход и лечение.</w:t>
            </w:r>
          </w:p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Паратифы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В,  диагностика, уход и лечение.</w:t>
            </w:r>
          </w:p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пациента.</w:t>
            </w:r>
          </w:p>
          <w:p w:rsidR="0096382F" w:rsidRPr="00A742B5" w:rsidRDefault="0096382F" w:rsidP="0096382F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402694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96382F" w:rsidRPr="00F1068C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D017C7" w:rsidRDefault="0096382F" w:rsidP="0096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B42C8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640F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640F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B42C82" w:rsidRPr="006D640F" w:rsidRDefault="00B42C82" w:rsidP="00727816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B42C82" w:rsidRPr="006D640F" w:rsidRDefault="00B42C82" w:rsidP="00727816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B42C82" w:rsidRPr="006D640F" w:rsidRDefault="000A408B" w:rsidP="00727816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2F" w:rsidTr="00E76B28">
        <w:trPr>
          <w:trHeight w:val="95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E045E0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96382F" w:rsidRPr="00E045E0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BD0511" w:rsidRDefault="0096382F" w:rsidP="009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96382F" w:rsidRPr="00E045E0" w:rsidRDefault="0096382F" w:rsidP="00963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A84A87" w:rsidRDefault="0096382F" w:rsidP="0096382F">
            <w:pPr>
              <w:pStyle w:val="a8"/>
              <w:numPr>
                <w:ilvl w:val="0"/>
                <w:numId w:val="15"/>
              </w:numPr>
              <w:ind w:left="3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lastRenderedPageBreak/>
              <w:t xml:space="preserve">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96382F" w:rsidRPr="00E415B3" w:rsidRDefault="0096382F" w:rsidP="0096382F">
            <w:pPr>
              <w:pStyle w:val="a8"/>
              <w:numPr>
                <w:ilvl w:val="0"/>
                <w:numId w:val="15"/>
              </w:numPr>
              <w:ind w:left="396"/>
              <w:contextualSpacing/>
              <w:rPr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9C3AB9" w:rsidRDefault="0096382F" w:rsidP="0096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bookmarkEnd w:id="0"/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r w:rsidRPr="00B17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BE0F13" w:rsidRDefault="0096382F" w:rsidP="0096382F">
            <w:pPr>
              <w:pStyle w:val="a5"/>
              <w:numPr>
                <w:ilvl w:val="0"/>
                <w:numId w:val="7"/>
              </w:num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96382F" w:rsidRPr="00BE0F13" w:rsidRDefault="0096382F" w:rsidP="009638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96382F" w:rsidRPr="00BE0F13" w:rsidRDefault="0096382F" w:rsidP="009638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96382F" w:rsidRPr="00BE0F13" w:rsidRDefault="0096382F" w:rsidP="009638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96382F" w:rsidRPr="00BE0F13" w:rsidRDefault="0096382F" w:rsidP="009638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96382F" w:rsidRPr="00BE0F13" w:rsidRDefault="0096382F" w:rsidP="0096382F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хронических бронхитах.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7461B8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82F" w:rsidRPr="008B49D6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162A43" w:rsidRDefault="0096382F" w:rsidP="0096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r>
              <w:rPr>
                <w:lang w:val="en-US"/>
              </w:rPr>
              <w:t>09.09.20.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r>
              <w:t>2к 8гр.</w:t>
            </w:r>
          </w:p>
          <w:p w:rsidR="0096382F" w:rsidRDefault="0096382F" w:rsidP="0096382F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r>
              <w:t>С/пр. при заболеваниях носа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ind w:left="360"/>
            </w:pPr>
            <w:r>
              <w:t>1.Методы исследования носа</w:t>
            </w:r>
          </w:p>
          <w:p w:rsidR="0096382F" w:rsidRDefault="0096382F" w:rsidP="0096382F">
            <w:pPr>
              <w:ind w:left="360"/>
            </w:pPr>
            <w:r>
              <w:t>2.Фурункул носа</w:t>
            </w:r>
          </w:p>
          <w:p w:rsidR="0096382F" w:rsidRDefault="0096382F" w:rsidP="0096382F">
            <w:pPr>
              <w:ind w:left="360"/>
            </w:pPr>
            <w:r>
              <w:t>3.Острый ринит</w:t>
            </w:r>
          </w:p>
          <w:p w:rsidR="0096382F" w:rsidRDefault="0096382F" w:rsidP="0096382F">
            <w:pPr>
              <w:ind w:left="360"/>
            </w:pPr>
            <w:r>
              <w:t xml:space="preserve">      4.Носовое кровотечение.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C2D72" w:rsidRDefault="0096382F" w:rsidP="0096382F">
            <w:pPr>
              <w:rPr>
                <w:lang w:val="en-US"/>
              </w:rPr>
            </w:pPr>
            <w:r w:rsidRPr="00CC2D72">
              <w:rPr>
                <w:lang w:val="en-US"/>
              </w:rPr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r w:rsidRPr="00CC2D72">
              <w:t>Гаджи</w:t>
            </w:r>
          </w:p>
          <w:p w:rsidR="0096382F" w:rsidRDefault="0096382F" w:rsidP="0096382F">
            <w:proofErr w:type="spellStart"/>
            <w:r w:rsidRPr="00CC2D72"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96382F" w:rsidRPr="00CC2D72" w:rsidRDefault="0096382F" w:rsidP="0096382F">
            <w:r w:rsidRPr="00CC2D72">
              <w:t>ровна</w:t>
            </w:r>
          </w:p>
          <w:p w:rsidR="0096382F" w:rsidRPr="00CC2D72" w:rsidRDefault="0096382F" w:rsidP="0096382F"/>
        </w:tc>
      </w:tr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91796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курс 8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сестринского процесса при заболеваниях детей раннего возраста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91796" w:rsidRDefault="0096382F" w:rsidP="0096382F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сестринского процесса при работе с детьми раннего возраста в условиях стационара и амбулаторно-</w:t>
            </w:r>
            <w:r w:rsidRPr="00C91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поликлинических.</w:t>
            </w:r>
          </w:p>
          <w:p w:rsidR="0096382F" w:rsidRPr="00C91796" w:rsidRDefault="0096382F" w:rsidP="0096382F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первичной сестринской оценки состояния детей раннего возраста. </w:t>
            </w:r>
          </w:p>
          <w:p w:rsidR="0096382F" w:rsidRPr="007464F1" w:rsidRDefault="0096382F" w:rsidP="0096382F">
            <w:pPr>
              <w:pStyle w:val="a5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сбора информации о пациенте</w:t>
            </w:r>
            <w:r w:rsidRPr="00746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и осуществления сестринского процесса</w:t>
            </w:r>
            <w:r w:rsidRPr="007464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523D29" w:rsidRDefault="0096382F" w:rsidP="0096382F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</w:pPr>
            <w:r w:rsidRPr="00523D2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</w:rPr>
              <w:lastRenderedPageBreak/>
              <w:t>lianapediatr05@gmail.com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523D29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23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Саидова</w:t>
            </w:r>
            <w:proofErr w:type="spellEnd"/>
            <w:r w:rsidRPr="00523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Pr="00523D2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523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640F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640F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96382F" w:rsidRPr="006D640F" w:rsidRDefault="0096382F" w:rsidP="0096382F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96382F" w:rsidRPr="006D640F" w:rsidRDefault="0096382F" w:rsidP="0096382F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96382F" w:rsidRPr="006D640F" w:rsidRDefault="000A408B" w:rsidP="0096382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6382F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96382F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96382F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6382F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96382F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96382F" w:rsidRPr="006D640F" w:rsidRDefault="0096382F" w:rsidP="009638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82F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35978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C35978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3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A742B5" w:rsidRDefault="0096382F" w:rsidP="0096382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Сестринское обследование и при сальмонеллезе, ПТИ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Сальмонеллез, диагностика, уход и лечение.</w:t>
            </w:r>
          </w:p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ПТИ,  диагностика, уход и лечение.</w:t>
            </w:r>
          </w:p>
          <w:p w:rsidR="0096382F" w:rsidRPr="008C7AF7" w:rsidRDefault="0096382F" w:rsidP="0096382F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Роль медсестры в решении проблем пациента.</w:t>
            </w:r>
          </w:p>
          <w:p w:rsidR="0096382F" w:rsidRPr="00A742B5" w:rsidRDefault="0096382F" w:rsidP="0096382F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 в очаге инфекции.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402694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Aminatgamidovna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026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026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96382F" w:rsidRPr="00F1068C" w:rsidRDefault="0096382F" w:rsidP="0096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2F" w:rsidRPr="00D017C7" w:rsidRDefault="0096382F" w:rsidP="0096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А.Г.</w:t>
            </w:r>
          </w:p>
        </w:tc>
      </w:tr>
      <w:tr w:rsidR="00B42C8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640F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640F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640F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640F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B42C82" w:rsidRPr="006D640F" w:rsidRDefault="00B42C82" w:rsidP="00727816">
            <w:pPr>
              <w:pStyle w:val="Style7"/>
            </w:pPr>
            <w:r w:rsidRPr="006D640F">
              <w:rPr>
                <w:rStyle w:val="FontStyle40"/>
                <w:bCs/>
              </w:rPr>
              <w:t>2.Асептика</w:t>
            </w:r>
          </w:p>
          <w:p w:rsidR="00B42C82" w:rsidRPr="006D640F" w:rsidRDefault="00B42C82" w:rsidP="00727816">
            <w:pPr>
              <w:pStyle w:val="Style2"/>
              <w:rPr>
                <w:rStyle w:val="FontStyle33"/>
              </w:rPr>
            </w:pPr>
            <w:r w:rsidRPr="006D640F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B42C82" w:rsidRPr="006D640F" w:rsidRDefault="000A408B" w:rsidP="0072781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8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Default="00B42C82" w:rsidP="00F257AE">
            <w:r>
              <w:rPr>
                <w:lang w:val="en-US"/>
              </w:rPr>
              <w:t>12.09.20</w:t>
            </w:r>
            <w:r>
              <w:rPr>
                <w:lang w:val="en-US"/>
              </w:rPr>
              <w:lastRenderedPageBreak/>
              <w:t>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Default="00B42C82" w:rsidP="00F257AE">
            <w:r>
              <w:lastRenderedPageBreak/>
              <w:t>2к 8гр.</w:t>
            </w:r>
          </w:p>
          <w:p w:rsidR="00B42C82" w:rsidRDefault="00B42C82" w:rsidP="00F257AE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Default="00B42C82" w:rsidP="00F257AE">
            <w:r>
              <w:lastRenderedPageBreak/>
              <w:t xml:space="preserve">Сестринский процесс при заболеваниях </w:t>
            </w:r>
            <w:r>
              <w:lastRenderedPageBreak/>
              <w:t>гортани</w:t>
            </w:r>
          </w:p>
          <w:p w:rsidR="00B42C82" w:rsidRPr="00CC2D72" w:rsidRDefault="00B42C82" w:rsidP="00F257AE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Default="00B42C82" w:rsidP="00F257AE">
            <w:pPr>
              <w:ind w:left="360"/>
            </w:pPr>
            <w:r>
              <w:lastRenderedPageBreak/>
              <w:t xml:space="preserve">1.Методы исследования </w:t>
            </w:r>
            <w:r>
              <w:lastRenderedPageBreak/>
              <w:t xml:space="preserve">гортани </w:t>
            </w:r>
          </w:p>
          <w:p w:rsidR="00B42C82" w:rsidRDefault="00B42C82" w:rsidP="00F257AE">
            <w:pPr>
              <w:ind w:left="360"/>
            </w:pPr>
            <w:r>
              <w:t xml:space="preserve">2.Лечение ложного крупа </w:t>
            </w:r>
          </w:p>
          <w:p w:rsidR="00B42C82" w:rsidRDefault="00B42C82" w:rsidP="00F257AE">
            <w:pPr>
              <w:ind w:left="360"/>
            </w:pPr>
            <w:r>
              <w:t>3.Лечение дифтерии гортани</w:t>
            </w:r>
          </w:p>
          <w:p w:rsidR="00B42C82" w:rsidRPr="00CC2D72" w:rsidRDefault="00B42C82" w:rsidP="00F257AE">
            <w:r>
              <w:t xml:space="preserve">       4.Лечение стеноза гортани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CC2D72" w:rsidRDefault="00B42C82" w:rsidP="00F257AE">
            <w:pPr>
              <w:rPr>
                <w:lang w:val="en-US"/>
              </w:rPr>
            </w:pPr>
            <w:r w:rsidRPr="00CC2D72">
              <w:rPr>
                <w:lang w:val="en-US"/>
              </w:rPr>
              <w:lastRenderedPageBreak/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Default="00B42C82" w:rsidP="00F257AE">
            <w:r w:rsidRPr="00CC2D72">
              <w:t>Гаджи</w:t>
            </w:r>
          </w:p>
          <w:p w:rsidR="00B42C82" w:rsidRDefault="00B42C82" w:rsidP="00F257AE">
            <w:proofErr w:type="spellStart"/>
            <w:r w:rsidRPr="00CC2D72">
              <w:lastRenderedPageBreak/>
              <w:t>ева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Патимат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Мухта</w:t>
            </w:r>
            <w:proofErr w:type="spellEnd"/>
          </w:p>
          <w:p w:rsidR="00B42C82" w:rsidRPr="00CC2D72" w:rsidRDefault="00B42C82" w:rsidP="00F257AE">
            <w:r w:rsidRPr="00CC2D72">
              <w:t>ровна</w:t>
            </w:r>
          </w:p>
          <w:p w:rsidR="00B42C82" w:rsidRPr="00CC2D72" w:rsidRDefault="00B42C82" w:rsidP="00F257AE"/>
        </w:tc>
      </w:tr>
      <w:tr w:rsidR="00B42C8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2.8.гр.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при  кровотечениях. Гемостаз </w:t>
            </w:r>
          </w:p>
          <w:p w:rsidR="00B42C82" w:rsidRPr="006D640F" w:rsidRDefault="00B42C82" w:rsidP="00F257AE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pStyle w:val="Style13"/>
            </w:pPr>
            <w:r w:rsidRPr="006D640F">
              <w:rPr>
                <w:rStyle w:val="FontStyle54"/>
              </w:rPr>
              <w:t>1.Причины кровотечений</w:t>
            </w:r>
          </w:p>
          <w:p w:rsidR="00B42C82" w:rsidRPr="006D640F" w:rsidRDefault="00B42C82" w:rsidP="00F257AE">
            <w:pPr>
              <w:pStyle w:val="Style13"/>
            </w:pPr>
            <w:r w:rsidRPr="006D640F">
              <w:rPr>
                <w:rStyle w:val="FontStyle54"/>
              </w:rPr>
              <w:t>2.Классификация кровотечений</w:t>
            </w:r>
          </w:p>
          <w:p w:rsidR="00B42C82" w:rsidRPr="006D640F" w:rsidRDefault="00B42C82" w:rsidP="00F257AE">
            <w:pPr>
              <w:pStyle w:val="Style1"/>
            </w:pPr>
            <w:r w:rsidRPr="006D640F">
              <w:rPr>
                <w:rStyle w:val="FontStyle56"/>
              </w:rPr>
              <w:t>3.Клиническая картина острой кровопотери</w:t>
            </w:r>
          </w:p>
          <w:p w:rsidR="00B42C82" w:rsidRPr="006D640F" w:rsidRDefault="00B42C82" w:rsidP="00F257AE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B42C82" w:rsidRPr="006D640F" w:rsidRDefault="00B42C82" w:rsidP="00F257AE">
            <w:pPr>
              <w:pStyle w:val="Style1"/>
              <w:rPr>
                <w:rStyle w:val="FontStyle46"/>
              </w:rPr>
            </w:pPr>
            <w:r w:rsidRPr="006D640F">
              <w:rPr>
                <w:rStyle w:val="FontStyle56"/>
              </w:rPr>
              <w:t xml:space="preserve">5.Гемостаз. </w:t>
            </w:r>
            <w:r w:rsidRPr="006D640F">
              <w:rPr>
                <w:rStyle w:val="FontStyle46"/>
              </w:rPr>
              <w:t xml:space="preserve">Временная и </w:t>
            </w:r>
            <w:r w:rsidRPr="006D640F">
              <w:rPr>
                <w:rStyle w:val="FontStyle56"/>
              </w:rPr>
              <w:t>окончательная</w:t>
            </w:r>
            <w:r w:rsidRPr="006D640F">
              <w:rPr>
                <w:rStyle w:val="FontStyle58"/>
              </w:rPr>
              <w:t xml:space="preserve"> остановка кровотечения </w:t>
            </w:r>
          </w:p>
          <w:p w:rsidR="00B42C82" w:rsidRPr="006D640F" w:rsidRDefault="00B42C82" w:rsidP="00F257AE">
            <w:pPr>
              <w:pStyle w:val="Style31"/>
            </w:pPr>
            <w:r w:rsidRPr="006D640F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B42C82" w:rsidRPr="006D640F" w:rsidRDefault="000A408B" w:rsidP="00F257A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B42C82" w:rsidRPr="006D640F" w:rsidRDefault="00B42C82" w:rsidP="00F257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8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2.8.гр.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при  кровотечениях. Гемостаз </w:t>
            </w:r>
          </w:p>
          <w:p w:rsidR="00B42C82" w:rsidRPr="006D640F" w:rsidRDefault="00B42C82" w:rsidP="00727816">
            <w:pPr>
              <w:pStyle w:val="a5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pStyle w:val="Style13"/>
            </w:pPr>
            <w:r w:rsidRPr="006D640F">
              <w:rPr>
                <w:rStyle w:val="FontStyle54"/>
              </w:rPr>
              <w:t>1.Причины кровотечений</w:t>
            </w:r>
          </w:p>
          <w:p w:rsidR="00B42C82" w:rsidRPr="006D640F" w:rsidRDefault="00B42C82" w:rsidP="00727816">
            <w:pPr>
              <w:pStyle w:val="Style13"/>
            </w:pPr>
            <w:r w:rsidRPr="006D640F">
              <w:rPr>
                <w:rStyle w:val="FontStyle54"/>
              </w:rPr>
              <w:t>2.Классификация кровотечений</w:t>
            </w:r>
          </w:p>
          <w:p w:rsidR="00B42C82" w:rsidRPr="006D640F" w:rsidRDefault="00B42C82" w:rsidP="00727816">
            <w:pPr>
              <w:pStyle w:val="Style1"/>
            </w:pPr>
            <w:r w:rsidRPr="006D640F">
              <w:rPr>
                <w:rStyle w:val="FontStyle56"/>
              </w:rPr>
              <w:t>3.Клиническая картина острой кровопотери</w:t>
            </w:r>
          </w:p>
          <w:p w:rsidR="00B42C82" w:rsidRPr="006D640F" w:rsidRDefault="00B42C82" w:rsidP="00727816">
            <w:pPr>
              <w:pStyle w:val="a5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B42C82" w:rsidRPr="006D640F" w:rsidRDefault="00B42C82" w:rsidP="00727816">
            <w:pPr>
              <w:pStyle w:val="Style1"/>
              <w:rPr>
                <w:rStyle w:val="FontStyle46"/>
              </w:rPr>
            </w:pPr>
            <w:r w:rsidRPr="006D640F">
              <w:rPr>
                <w:rStyle w:val="FontStyle56"/>
              </w:rPr>
              <w:t xml:space="preserve">5.Гемостаз. </w:t>
            </w:r>
            <w:r w:rsidRPr="006D640F">
              <w:rPr>
                <w:rStyle w:val="FontStyle46"/>
              </w:rPr>
              <w:t xml:space="preserve">Временная и </w:t>
            </w:r>
            <w:r w:rsidRPr="006D640F">
              <w:rPr>
                <w:rStyle w:val="FontStyle56"/>
              </w:rPr>
              <w:t>окончательная</w:t>
            </w:r>
            <w:r w:rsidRPr="006D640F">
              <w:rPr>
                <w:rStyle w:val="FontStyle58"/>
              </w:rPr>
              <w:t xml:space="preserve"> остановка кровотечения </w:t>
            </w:r>
          </w:p>
          <w:p w:rsidR="00B42C82" w:rsidRPr="006D640F" w:rsidRDefault="00B42C82" w:rsidP="00727816">
            <w:pPr>
              <w:pStyle w:val="Style31"/>
            </w:pPr>
            <w:r w:rsidRPr="006D640F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 МСО</w:t>
            </w:r>
          </w:p>
          <w:p w:rsidR="00B42C82" w:rsidRPr="006D640F" w:rsidRDefault="000A408B" w:rsidP="0072781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aidamudueva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@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B42C82" w:rsidRPr="006D640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Мудуева</w:t>
            </w:r>
            <w:proofErr w:type="spellEnd"/>
          </w:p>
          <w:p w:rsidR="00B42C82" w:rsidRPr="006D640F" w:rsidRDefault="00B42C82" w:rsidP="007278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290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9A7935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 гр.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бронхиальной астме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1F663A" w:rsidRDefault="00366290" w:rsidP="00366290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"бронхиальная астма".</w:t>
            </w:r>
          </w:p>
          <w:p w:rsidR="00366290" w:rsidRPr="001F663A" w:rsidRDefault="00366290" w:rsidP="00366290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 бронхиальной астмы, виды аллергенов.</w:t>
            </w:r>
          </w:p>
          <w:p w:rsidR="00366290" w:rsidRPr="001F663A" w:rsidRDefault="00366290" w:rsidP="00366290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Симптомы бронхиальной </w:t>
            </w: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астмы, в</w:t>
            </w:r>
            <w:r w:rsidRPr="001F6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озможные проблемы пациента при бронхиальной астме.</w:t>
            </w:r>
          </w:p>
          <w:p w:rsidR="00366290" w:rsidRPr="001F663A" w:rsidRDefault="00366290" w:rsidP="00366290">
            <w:pPr>
              <w:pStyle w:val="a5"/>
              <w:numPr>
                <w:ilvl w:val="0"/>
                <w:numId w:val="1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Диагностика бронхиальной астмы.</w:t>
            </w:r>
          </w:p>
          <w:p w:rsidR="00366290" w:rsidRPr="001F663A" w:rsidRDefault="00366290" w:rsidP="00366290">
            <w:pPr>
              <w:pStyle w:val="a5"/>
              <w:numPr>
                <w:ilvl w:val="0"/>
                <w:numId w:val="16"/>
              </w:numPr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лечения бронхиальной астмы.</w:t>
            </w:r>
          </w:p>
          <w:p w:rsidR="00366290" w:rsidRPr="001F663A" w:rsidRDefault="00366290" w:rsidP="00366290">
            <w:pPr>
              <w:pStyle w:val="a5"/>
              <w:numPr>
                <w:ilvl w:val="0"/>
                <w:numId w:val="16"/>
              </w:numPr>
              <w:suppressAutoHyphens/>
              <w:snapToGri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1F663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медсестры в решении проблем пациента с бронхиальной астмы.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4D243E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lastRenderedPageBreak/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366290" w:rsidRPr="00162A43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290" w:rsidRPr="003D087A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1B7FC2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</w:p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Pr="00C14F75" w:rsidRDefault="001B7FC2" w:rsidP="00FD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медсестры и ее основные функции.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1. Черты личности медсестры.</w:t>
            </w:r>
          </w:p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2.Функции медицинской сестры.</w:t>
            </w:r>
          </w:p>
          <w:p w:rsidR="001B7FC2" w:rsidRPr="00C14F75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3. Психологический контакт медсестры с пациентом.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Default="000A408B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B7FC2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1B7FC2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1B7FC2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B7FC2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7FC2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FC2" w:rsidRPr="00A00CCD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C2" w:rsidRPr="0092519F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C2" w:rsidRPr="0092519F" w:rsidRDefault="001B7FC2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6F402B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Default="006F402B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Default="006F402B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Pr="005B31B8" w:rsidRDefault="006F402B" w:rsidP="008F4874">
            <w:pPr>
              <w:ind w:left="5" w:right="138" w:hanging="5"/>
              <w:jc w:val="both"/>
              <w:rPr>
                <w:lang w:val="en-US"/>
              </w:rPr>
            </w:pPr>
            <w:r w:rsidRPr="005B31B8">
              <w:t>Иммунная</w:t>
            </w:r>
            <w:r>
              <w:rPr>
                <w:lang w:val="en-US"/>
              </w:rPr>
              <w:t xml:space="preserve"> </w:t>
            </w:r>
            <w:r w:rsidRPr="005B31B8">
              <w:t>система</w:t>
            </w:r>
            <w:r>
              <w:rPr>
                <w:lang w:val="en-US"/>
              </w:rPr>
              <w:t xml:space="preserve">. The Past </w:t>
            </w:r>
            <w:r w:rsidRPr="005B31B8">
              <w:rPr>
                <w:lang w:val="en-US"/>
              </w:rPr>
              <w:t>Continuous Tense</w:t>
            </w:r>
          </w:p>
          <w:p w:rsidR="006F402B" w:rsidRPr="00CA51C7" w:rsidRDefault="006F402B" w:rsidP="008F4874">
            <w:pPr>
              <w:ind w:left="62" w:right="57" w:hanging="5"/>
              <w:jc w:val="both"/>
              <w:rPr>
                <w:lang w:val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Pr="005B31B8" w:rsidRDefault="006F402B" w:rsidP="008F4874">
            <w:pPr>
              <w:ind w:left="136"/>
            </w:pPr>
            <w:r>
              <w:t>1.</w:t>
            </w:r>
            <w:r w:rsidRPr="005B31B8">
              <w:t>Изучение лексического минимума, необходимого для чтения и перевода профессионально</w:t>
            </w:r>
          </w:p>
          <w:p w:rsidR="006F402B" w:rsidRDefault="006F402B" w:rsidP="008F4874">
            <w:r w:rsidRPr="005B31B8">
              <w:t>ориентированных текстов об иммунной системе человека (общие сведения).</w:t>
            </w:r>
          </w:p>
          <w:p w:rsidR="006F402B" w:rsidRDefault="006F402B" w:rsidP="008F4874">
            <w:r>
              <w:t>2.</w:t>
            </w:r>
            <w:r w:rsidRPr="005B31B8">
              <w:t xml:space="preserve"> Составление устного высказывания об иммунной системе человека, о роли иммунной системы</w:t>
            </w:r>
          </w:p>
          <w:p w:rsidR="006F402B" w:rsidRPr="00CA51C7" w:rsidRDefault="006F402B" w:rsidP="008F4874">
            <w:r>
              <w:t>3.</w:t>
            </w:r>
            <w:r w:rsidRPr="005B31B8">
              <w:t xml:space="preserve"> Изучение </w:t>
            </w:r>
            <w:r w:rsidRPr="005B31B8">
              <w:rPr>
                <w:lang w:val="en-US"/>
              </w:rPr>
              <w:t>The</w:t>
            </w:r>
            <w:r w:rsidRPr="007B3097">
              <w:t xml:space="preserve"> </w:t>
            </w:r>
            <w:r>
              <w:rPr>
                <w:lang w:val="en-US"/>
              </w:rPr>
              <w:t>Past</w:t>
            </w:r>
            <w:r>
              <w:t xml:space="preserve"> </w:t>
            </w:r>
            <w:r w:rsidRPr="005B31B8">
              <w:rPr>
                <w:lang w:val="en-US"/>
              </w:rPr>
              <w:t>Continuous</w:t>
            </w:r>
            <w:r w:rsidRPr="007B3097">
              <w:t xml:space="preserve"> </w:t>
            </w:r>
            <w:r w:rsidRPr="005B31B8">
              <w:rPr>
                <w:lang w:val="en-US"/>
              </w:rPr>
              <w:t>Tense</w:t>
            </w:r>
            <w:r w:rsidRPr="005B31B8">
              <w:t xml:space="preserve"> (ситуации употребления, формы глагола, вопросительные и отрицательные предложения).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Default="000A408B" w:rsidP="008F4874">
            <w:pPr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6F402B" w:rsidRPr="00D6271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KERIMOVAZALINA80@mail.ru</w:t>
              </w:r>
            </w:hyperlink>
          </w:p>
          <w:p w:rsidR="006F402B" w:rsidRDefault="006F402B" w:rsidP="008F4874">
            <w:pPr>
              <w:ind w:left="57" w:right="57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B" w:rsidRDefault="006F402B" w:rsidP="008F48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Керимова З.А.</w:t>
            </w:r>
          </w:p>
        </w:tc>
      </w:tr>
      <w:tr w:rsidR="00DD5C69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C14F75" w:rsidRDefault="00DD5C69" w:rsidP="00FD2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1.Определение понятия «психологическое здоровье»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 Здоровье и здоровый образ жизни.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Мотивации здоровья и здорового образа жизни, здоровье и счастье.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1.Определение понятия «психологическое здоровье»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 xml:space="preserve">2. Здоровье и здоровый образ </w:t>
            </w:r>
            <w:r w:rsidRPr="00C1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3. Мотивации здоровья и здорового образа жизни, здоровье и счастье.</w:t>
            </w:r>
          </w:p>
          <w:p w:rsidR="00DD5C69" w:rsidRPr="00C14F75" w:rsidRDefault="00DD5C69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Default="000A408B" w:rsidP="00F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5C69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DD5C69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DD5C69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D5C69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D5C69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D5C69" w:rsidRPr="003B2BC0" w:rsidRDefault="00DD5C69" w:rsidP="00FD20A3">
            <w:pPr>
              <w:rPr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92519F" w:rsidRDefault="00DD5C69" w:rsidP="00FD20A3">
            <w:pPr>
              <w:rPr>
                <w:sz w:val="28"/>
                <w:szCs w:val="28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  <w:tr w:rsidR="00366290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B17D15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Default="00366290" w:rsidP="00366290"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гнойных заболеваниях легких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153F6F" w:rsidRDefault="00366290" w:rsidP="0036629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96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ГЗЛ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классификация.</w:t>
            </w:r>
          </w:p>
          <w:p w:rsidR="00366290" w:rsidRPr="00153F6F" w:rsidRDefault="00366290" w:rsidP="0036629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96" w:hanging="360"/>
              <w:contextualSpacing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Клинические проявления.</w:t>
            </w:r>
          </w:p>
          <w:p w:rsidR="00366290" w:rsidRPr="00153F6F" w:rsidRDefault="00366290" w:rsidP="0036629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96" w:hanging="360"/>
              <w:contextualSpacing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Осложнения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ГЗЛ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366290" w:rsidRPr="00153F6F" w:rsidRDefault="00366290" w:rsidP="0036629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96" w:hanging="360"/>
              <w:contextualSpacing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Принципы диагностики и лечения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366290" w:rsidRDefault="00366290" w:rsidP="00366290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396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Проблемы пациента и роль медсестры в их решении.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7461B8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nauka</w:t>
            </w:r>
            <w:proofErr w:type="spellEnd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63@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4D243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290" w:rsidRPr="008B49D6" w:rsidRDefault="00366290" w:rsidP="0036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90" w:rsidRPr="00162A43" w:rsidRDefault="00366290" w:rsidP="00366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Садраддинова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DD5C69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9.09.20.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2к 8гр.</w:t>
            </w:r>
          </w:p>
          <w:p w:rsidR="00DD5C69" w:rsidRPr="000919F4" w:rsidRDefault="00DD5C69" w:rsidP="00F257AE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С/пр. при заболеваниях уха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1.Методы исследования уха</w:t>
            </w:r>
          </w:p>
          <w:p w:rsidR="00DD5C69" w:rsidRPr="000919F4" w:rsidRDefault="00DD5C69" w:rsidP="00F257A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2.Острый отит</w:t>
            </w:r>
          </w:p>
          <w:p w:rsidR="00DD5C69" w:rsidRPr="000919F4" w:rsidRDefault="00DD5C69" w:rsidP="00F257A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69" w:rsidRPr="000919F4" w:rsidRDefault="00DD5C69" w:rsidP="00F257A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Гаджи</w:t>
            </w:r>
          </w:p>
          <w:p w:rsidR="00DD5C69" w:rsidRPr="000919F4" w:rsidRDefault="00DD5C69" w:rsidP="00F257AE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DD5C69" w:rsidRPr="000919F4" w:rsidRDefault="00DD5C69" w:rsidP="00F257AE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DD5C69" w:rsidRPr="000919F4" w:rsidRDefault="00DD5C69" w:rsidP="00F257AE">
            <w:pPr>
              <w:rPr>
                <w:sz w:val="24"/>
                <w:szCs w:val="24"/>
              </w:rPr>
            </w:pPr>
          </w:p>
        </w:tc>
      </w:tr>
      <w:tr w:rsidR="00F10637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19F4">
              <w:rPr>
                <w:sz w:val="24"/>
                <w:szCs w:val="24"/>
                <w:lang w:val="en-US"/>
              </w:rPr>
              <w:t>9.09.20.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2к 8гр.</w:t>
            </w:r>
          </w:p>
          <w:p w:rsidR="00F10637" w:rsidRPr="000919F4" w:rsidRDefault="00F10637" w:rsidP="00F10637">
            <w:pPr>
              <w:rPr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С/пр. при заболеваниях уха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1.Методы исследования уха</w:t>
            </w:r>
          </w:p>
          <w:p w:rsidR="00F10637" w:rsidRPr="000919F4" w:rsidRDefault="00F10637" w:rsidP="00F1063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2.Острый отит</w:t>
            </w:r>
          </w:p>
          <w:p w:rsidR="00F10637" w:rsidRPr="000919F4" w:rsidRDefault="00F10637" w:rsidP="00F1063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  <w:lang w:val="en-US"/>
              </w:rPr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7" w:rsidRPr="000919F4" w:rsidRDefault="00F10637" w:rsidP="00F1063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Гаджи</w:t>
            </w:r>
            <w:proofErr w:type="spellEnd"/>
          </w:p>
          <w:p w:rsidR="00F10637" w:rsidRPr="000919F4" w:rsidRDefault="00F10637" w:rsidP="00F10637">
            <w:pPr>
              <w:rPr>
                <w:sz w:val="24"/>
                <w:szCs w:val="24"/>
              </w:rPr>
            </w:pPr>
            <w:proofErr w:type="spellStart"/>
            <w:r w:rsidRPr="000919F4">
              <w:rPr>
                <w:sz w:val="24"/>
                <w:szCs w:val="24"/>
              </w:rPr>
              <w:t>ева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Патимат</w:t>
            </w:r>
            <w:proofErr w:type="spellEnd"/>
            <w:r w:rsidRPr="000919F4">
              <w:rPr>
                <w:sz w:val="24"/>
                <w:szCs w:val="24"/>
              </w:rPr>
              <w:t xml:space="preserve"> </w:t>
            </w:r>
            <w:proofErr w:type="spellStart"/>
            <w:r w:rsidRPr="000919F4">
              <w:rPr>
                <w:sz w:val="24"/>
                <w:szCs w:val="24"/>
              </w:rPr>
              <w:t>Мухта</w:t>
            </w:r>
            <w:proofErr w:type="spellEnd"/>
          </w:p>
          <w:p w:rsidR="00F10637" w:rsidRPr="000919F4" w:rsidRDefault="00F10637" w:rsidP="00F10637">
            <w:pPr>
              <w:rPr>
                <w:sz w:val="24"/>
                <w:szCs w:val="24"/>
              </w:rPr>
            </w:pPr>
            <w:r w:rsidRPr="000919F4">
              <w:rPr>
                <w:sz w:val="24"/>
                <w:szCs w:val="24"/>
              </w:rPr>
              <w:t>ровна</w:t>
            </w:r>
          </w:p>
          <w:p w:rsidR="00F10637" w:rsidRPr="000919F4" w:rsidRDefault="00F10637" w:rsidP="00F10637">
            <w:pPr>
              <w:rPr>
                <w:sz w:val="24"/>
                <w:szCs w:val="24"/>
              </w:rPr>
            </w:pPr>
          </w:p>
        </w:tc>
      </w:tr>
      <w:tr w:rsidR="00C178D1" w:rsidTr="00E76B2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2.8 гр.</w:t>
            </w: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Этика в медицинской психологии</w:t>
            </w: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C14F75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C14F75" w:rsidRDefault="00C178D1" w:rsidP="0080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1 Понятие этики и деонтологии.</w:t>
            </w:r>
          </w:p>
          <w:p w:rsidR="00C178D1" w:rsidRPr="00C14F75" w:rsidRDefault="00C178D1" w:rsidP="0080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2. Культура поведения и этика взаимоотношений средних медицинских работников между собой и пациентами.</w:t>
            </w:r>
          </w:p>
          <w:p w:rsidR="00C178D1" w:rsidRPr="00C14F75" w:rsidRDefault="00C178D1" w:rsidP="0080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3.Этика и деонтология</w:t>
            </w:r>
          </w:p>
          <w:p w:rsidR="00C178D1" w:rsidRPr="00C14F75" w:rsidRDefault="00C178D1" w:rsidP="0080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F75">
              <w:rPr>
                <w:rFonts w:ascii="Times New Roman" w:hAnsi="Times New Roman" w:cs="Times New Roman"/>
                <w:sz w:val="24"/>
                <w:szCs w:val="24"/>
              </w:rPr>
              <w:t>В процессе обучения.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C64A16" w:rsidRDefault="00C178D1" w:rsidP="008013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178D1" w:rsidRDefault="000A408B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78D1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="00C178D1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20201976@</w:t>
              </w:r>
              <w:r w:rsidR="00C178D1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178D1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78D1" w:rsidRPr="00E667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178D1" w:rsidRPr="00A00CCD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D1" w:rsidRPr="0092519F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D1" w:rsidRPr="0092519F" w:rsidRDefault="00C178D1" w:rsidP="00801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9F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92519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</w:p>
        </w:tc>
      </w:tr>
    </w:tbl>
    <w:p w:rsidR="00A97F78" w:rsidRDefault="00A97F78"/>
    <w:sectPr w:rsidR="00A97F78" w:rsidSect="00635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CC8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7F1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7AA"/>
    <w:multiLevelType w:val="hybridMultilevel"/>
    <w:tmpl w:val="0DA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661BC"/>
    <w:multiLevelType w:val="hybridMultilevel"/>
    <w:tmpl w:val="4672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7170A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5002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05F2A"/>
    <w:multiLevelType w:val="hybridMultilevel"/>
    <w:tmpl w:val="13B6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D52F5"/>
    <w:multiLevelType w:val="hybridMultilevel"/>
    <w:tmpl w:val="F92E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77F2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D049B"/>
    <w:multiLevelType w:val="hybridMultilevel"/>
    <w:tmpl w:val="E54C1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7315A4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519D5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E0C82"/>
    <w:multiLevelType w:val="hybridMultilevel"/>
    <w:tmpl w:val="B74A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E7921"/>
    <w:multiLevelType w:val="hybridMultilevel"/>
    <w:tmpl w:val="5B54252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5">
    <w:nsid w:val="73CA5AE6"/>
    <w:multiLevelType w:val="singleLevel"/>
    <w:tmpl w:val="9230A8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46A45A4"/>
    <w:multiLevelType w:val="hybridMultilevel"/>
    <w:tmpl w:val="F0520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CE3"/>
    <w:rsid w:val="000A408B"/>
    <w:rsid w:val="000B351A"/>
    <w:rsid w:val="001B7FC2"/>
    <w:rsid w:val="00350A9A"/>
    <w:rsid w:val="00366290"/>
    <w:rsid w:val="00512208"/>
    <w:rsid w:val="00635A85"/>
    <w:rsid w:val="006F402B"/>
    <w:rsid w:val="007403F5"/>
    <w:rsid w:val="00745BE0"/>
    <w:rsid w:val="00854696"/>
    <w:rsid w:val="00915A44"/>
    <w:rsid w:val="0096382F"/>
    <w:rsid w:val="00A058E6"/>
    <w:rsid w:val="00A97F78"/>
    <w:rsid w:val="00B171A2"/>
    <w:rsid w:val="00B42C82"/>
    <w:rsid w:val="00C178D1"/>
    <w:rsid w:val="00CE7D85"/>
    <w:rsid w:val="00D51F35"/>
    <w:rsid w:val="00DD5C69"/>
    <w:rsid w:val="00E54CE3"/>
    <w:rsid w:val="00E76B28"/>
    <w:rsid w:val="00F10637"/>
    <w:rsid w:val="00F216B7"/>
    <w:rsid w:val="00F2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5"/>
  </w:style>
  <w:style w:type="paragraph" w:styleId="1">
    <w:name w:val="heading 1"/>
    <w:basedOn w:val="a"/>
    <w:next w:val="a0"/>
    <w:link w:val="10"/>
    <w:rsid w:val="00A058E6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E7D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7D85"/>
    <w:pPr>
      <w:ind w:left="720"/>
      <w:contextualSpacing/>
    </w:pPr>
  </w:style>
  <w:style w:type="table" w:styleId="a6">
    <w:name w:val="Table Grid"/>
    <w:basedOn w:val="a2"/>
    <w:uiPriority w:val="59"/>
    <w:rsid w:val="00CE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058E6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A058E6"/>
  </w:style>
  <w:style w:type="paragraph" w:customStyle="1" w:styleId="Style7">
    <w:name w:val="Style7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1"/>
    <w:rsid w:val="00A058E6"/>
  </w:style>
  <w:style w:type="character" w:customStyle="1" w:styleId="10">
    <w:name w:val="Заголовок 1 Знак"/>
    <w:basedOn w:val="a1"/>
    <w:link w:val="1"/>
    <w:rsid w:val="00A058E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1"/>
    <w:rsid w:val="00A058E6"/>
  </w:style>
  <w:style w:type="paragraph" w:customStyle="1" w:styleId="Style31">
    <w:name w:val="Style31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A058E6"/>
  </w:style>
  <w:style w:type="character" w:customStyle="1" w:styleId="FontStyle54">
    <w:name w:val="Font Style54"/>
    <w:basedOn w:val="a1"/>
    <w:uiPriority w:val="99"/>
    <w:rsid w:val="00A058E6"/>
  </w:style>
  <w:style w:type="character" w:customStyle="1" w:styleId="FontStyle46">
    <w:name w:val="Font Style46"/>
    <w:basedOn w:val="a1"/>
    <w:rsid w:val="00A058E6"/>
  </w:style>
  <w:style w:type="paragraph" w:customStyle="1" w:styleId="Style13">
    <w:name w:val="Style13"/>
    <w:basedOn w:val="a"/>
    <w:uiPriority w:val="99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A058E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058E6"/>
  </w:style>
  <w:style w:type="paragraph" w:styleId="a8">
    <w:name w:val="Plain Text"/>
    <w:basedOn w:val="a"/>
    <w:link w:val="a9"/>
    <w:rsid w:val="00F257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F257A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85"/>
  </w:style>
  <w:style w:type="paragraph" w:styleId="1">
    <w:name w:val="heading 1"/>
    <w:basedOn w:val="a"/>
    <w:next w:val="a0"/>
    <w:link w:val="10"/>
    <w:rsid w:val="00A058E6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E7D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7D85"/>
    <w:pPr>
      <w:ind w:left="720"/>
      <w:contextualSpacing/>
    </w:pPr>
  </w:style>
  <w:style w:type="table" w:styleId="a6">
    <w:name w:val="Table Grid"/>
    <w:basedOn w:val="a2"/>
    <w:uiPriority w:val="59"/>
    <w:rsid w:val="00CE7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A058E6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A058E6"/>
  </w:style>
  <w:style w:type="paragraph" w:customStyle="1" w:styleId="Style7">
    <w:name w:val="Style7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1"/>
    <w:rsid w:val="00A058E6"/>
  </w:style>
  <w:style w:type="character" w:customStyle="1" w:styleId="10">
    <w:name w:val="Заголовок 1 Знак"/>
    <w:basedOn w:val="a1"/>
    <w:link w:val="1"/>
    <w:rsid w:val="00A058E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1"/>
    <w:rsid w:val="00A058E6"/>
  </w:style>
  <w:style w:type="paragraph" w:customStyle="1" w:styleId="Style31">
    <w:name w:val="Style31"/>
    <w:basedOn w:val="a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A058E6"/>
  </w:style>
  <w:style w:type="character" w:customStyle="1" w:styleId="FontStyle54">
    <w:name w:val="Font Style54"/>
    <w:basedOn w:val="a1"/>
    <w:uiPriority w:val="99"/>
    <w:rsid w:val="00A058E6"/>
  </w:style>
  <w:style w:type="character" w:customStyle="1" w:styleId="FontStyle46">
    <w:name w:val="Font Style46"/>
    <w:basedOn w:val="a1"/>
    <w:rsid w:val="00A058E6"/>
  </w:style>
  <w:style w:type="paragraph" w:customStyle="1" w:styleId="Style13">
    <w:name w:val="Style13"/>
    <w:basedOn w:val="a"/>
    <w:uiPriority w:val="99"/>
    <w:rsid w:val="00A058E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A058E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058E6"/>
  </w:style>
  <w:style w:type="paragraph" w:styleId="a8">
    <w:name w:val="Plain Text"/>
    <w:basedOn w:val="a"/>
    <w:link w:val="a9"/>
    <w:rsid w:val="00F257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F257A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mudueva@mail.ru" TargetMode="External"/><Relationship Id="rId13" Type="http://schemas.openxmlformats.org/officeDocument/2006/relationships/hyperlink" Target="mailto:aidamuduev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20201976@mail.ru" TargetMode="External"/><Relationship Id="rId12" Type="http://schemas.openxmlformats.org/officeDocument/2006/relationships/hyperlink" Target="mailto:aidamudueva@mail.ru" TargetMode="External"/><Relationship Id="rId17" Type="http://schemas.openxmlformats.org/officeDocument/2006/relationships/hyperlink" Target="mailto:marina2020197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na20201976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marina20201976@mail.ru" TargetMode="External"/><Relationship Id="rId11" Type="http://schemas.openxmlformats.org/officeDocument/2006/relationships/hyperlink" Target="mailto:aidamudueva@mail.ru" TargetMode="External"/><Relationship Id="rId5" Type="http://schemas.openxmlformats.org/officeDocument/2006/relationships/hyperlink" Target="mailto:marina20201976@mail.ru" TargetMode="External"/><Relationship Id="rId15" Type="http://schemas.openxmlformats.org/officeDocument/2006/relationships/hyperlink" Target="mailto:KERIMOVAZALINA80@mail.ru" TargetMode="External"/><Relationship Id="rId10" Type="http://schemas.openxmlformats.org/officeDocument/2006/relationships/hyperlink" Target="mailto:aidamudueva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idamudueva@mail.ru" TargetMode="External"/><Relationship Id="rId14" Type="http://schemas.openxmlformats.org/officeDocument/2006/relationships/hyperlink" Target="mailto:marina202019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2020-09-16T03:37:00Z</dcterms:created>
  <dcterms:modified xsi:type="dcterms:W3CDTF">2020-09-21T12:44:00Z</dcterms:modified>
</cp:coreProperties>
</file>