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2"/>
        <w:gridCol w:w="791"/>
        <w:gridCol w:w="1537"/>
        <w:gridCol w:w="2313"/>
        <w:gridCol w:w="1897"/>
        <w:gridCol w:w="1695"/>
      </w:tblGrid>
      <w:tr w:rsidR="00953086" w:rsidTr="00953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86" w:rsidRDefault="00953086" w:rsidP="007A7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86" w:rsidRDefault="00953086" w:rsidP="007A733B">
            <w:r>
              <w:t xml:space="preserve">Курс, </w:t>
            </w:r>
          </w:p>
          <w:p w:rsidR="00953086" w:rsidRDefault="00953086" w:rsidP="007A733B">
            <w:r>
              <w:t>группа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86" w:rsidRDefault="00953086" w:rsidP="007A733B">
            <w: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86" w:rsidRDefault="00953086" w:rsidP="007A733B">
            <w:r>
              <w:t>Вопросы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86" w:rsidRDefault="00953086" w:rsidP="007A733B"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86" w:rsidRDefault="00953086" w:rsidP="007A733B">
            <w:r>
              <w:t>Преподаватель</w:t>
            </w:r>
          </w:p>
        </w:tc>
      </w:tr>
      <w:tr w:rsidR="00953086" w:rsidTr="00953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1868E8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«АК»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980FD4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гигиены, экологии и экологии человека. Методы гигиенических исследований.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980FD4" w:rsidRDefault="00953086" w:rsidP="00953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1.Предмет и задачи гигиены и экологии человека. </w:t>
            </w:r>
          </w:p>
          <w:p w:rsidR="00953086" w:rsidRPr="00980FD4" w:rsidRDefault="00953086" w:rsidP="00953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взаимосвязь и место в системе биологических и медицинских наук. </w:t>
            </w:r>
          </w:p>
          <w:p w:rsidR="00953086" w:rsidRPr="00980FD4" w:rsidRDefault="00953086" w:rsidP="00953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2.Методы гигиенических исследований, гигиеническое нормирование. </w:t>
            </w:r>
          </w:p>
          <w:p w:rsidR="00953086" w:rsidRPr="00980FD4" w:rsidRDefault="00953086" w:rsidP="00953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3. Профилактика, виды профилактики.</w:t>
            </w:r>
          </w:p>
          <w:p w:rsidR="00953086" w:rsidRPr="00980FD4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4. История возникновения гигиены и экологии.</w:t>
            </w:r>
          </w:p>
          <w:p w:rsidR="00953086" w:rsidRPr="00980FD4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5. Основные понятия экологии. Биосфера, экологические факторы, категории организмов и виды взаимоотношений между живыми организмами.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0A7255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53086" w:rsidTr="00953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1868E8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«АК»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842E68" w:rsidRDefault="00953086" w:rsidP="00953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окружающую природную среду. Глобальные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проблемы. Гигиеническое значение климата и погоды.</w:t>
            </w:r>
          </w:p>
          <w:p w:rsidR="00953086" w:rsidRPr="00842E68" w:rsidRDefault="00953086" w:rsidP="0095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842E68" w:rsidRDefault="00953086" w:rsidP="00953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1.Основные причины глобальных экологических проблем (изменение климата, кислотные дожди, «озоновые дыры», сокращение площади лесов,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«легких планеты», загрязнение мирового океана, сокращение разнообразия биологических видов). </w:t>
            </w:r>
          </w:p>
          <w:p w:rsidR="00953086" w:rsidRPr="00842E68" w:rsidRDefault="00953086" w:rsidP="00953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953086" w:rsidRPr="00842E68" w:rsidRDefault="00953086" w:rsidP="00953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953086" w:rsidRPr="00842E68" w:rsidRDefault="00953086" w:rsidP="00953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953086" w:rsidRPr="00842E68" w:rsidRDefault="00953086" w:rsidP="00953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Метеотропные реакции. Метеочувствительность, ее критерии.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0A7255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53086" w:rsidTr="00953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1868E8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2»АК»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9E6B42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Атмосферный воздух его физические и химические свойства</w:t>
            </w:r>
            <w:r w:rsidRPr="009E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Загрязнение воздушной среды.</w:t>
            </w:r>
          </w:p>
          <w:p w:rsidR="00953086" w:rsidRDefault="00953086" w:rsidP="0095308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9E6B42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 воздуха - температура, влажность, подвижность воздуха, атмосферное давление, их гигиеническое значение. </w:t>
            </w:r>
          </w:p>
          <w:p w:rsidR="00953086" w:rsidRPr="009E6B42" w:rsidRDefault="00953086" w:rsidP="009530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2.Характеристика солнечной радиации.</w:t>
            </w:r>
          </w:p>
          <w:p w:rsidR="00953086" w:rsidRPr="009E6B42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3.Химический состав атмосферного воздуха и его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гигиеническое значение.</w:t>
            </w:r>
          </w:p>
          <w:p w:rsidR="00953086" w:rsidRPr="009E6B42" w:rsidRDefault="00953086" w:rsidP="009530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4. Постоянные составные части воздуха, газообразные примеси, микроорганизмы, механические примеси. </w:t>
            </w:r>
          </w:p>
          <w:p w:rsidR="00953086" w:rsidRDefault="00953086" w:rsidP="00953086">
            <w:pPr>
              <w:rPr>
                <w:rFonts w:ascii="Times New Roman" w:hAnsi="Times New Roman" w:cs="Times New Roman"/>
                <w:lang w:eastAsia="ru-RU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5. Источники загрязнения.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0A7255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53086" w:rsidTr="00953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1868E8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«АК» (1,2)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7F0CCA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7F0CCA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953086" w:rsidRPr="007F0CCA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953086" w:rsidRPr="007F0CCA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  <w:p w:rsidR="00953086" w:rsidRPr="007F0CCA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0A7255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umalaev7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53086" w:rsidTr="009530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«АК»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111B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111B21" w:rsidRDefault="00953086" w:rsidP="00953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bCs/>
                <w:sz w:val="24"/>
                <w:szCs w:val="24"/>
              </w:rPr>
              <w:t>Рецепт.</w:t>
            </w:r>
          </w:p>
          <w:p w:rsidR="00953086" w:rsidRPr="00111B21" w:rsidRDefault="00953086" w:rsidP="0095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86" w:rsidRPr="00111B21" w:rsidRDefault="00953086" w:rsidP="00953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1.Понятие о лекарственных веществах, лекарственных </w:t>
            </w:r>
            <w:r w:rsidRPr="0011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препаратах, лекарственных формах.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t>2. Источники получения лекарственных веществ (сырьё растительного, животного, минерального, бактериального происхождения, синтез).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t>3. Лекарственные формы, их классификация.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t>4. Преимущества лекарственных форм промышленного производства.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t>5. Государственная фармакопея (11 и 12 издание).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t>6. Основные сведения об аптеке. Правила хранения и учета лекарственных средств в аптеках и в отделениях стационаров.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t>7. Рецепт. Определение. Формы рецептурных бланков.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t xml:space="preserve">8. Структура рецепта. Общие правила </w:t>
            </w:r>
            <w:r w:rsidRPr="0011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рецепта.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t>9. Обозначение концентраций и количеств лекарства в рецептуре.</w:t>
            </w:r>
          </w:p>
          <w:p w:rsidR="00953086" w:rsidRPr="00111B21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21">
              <w:rPr>
                <w:rFonts w:ascii="Times New Roman" w:hAnsi="Times New Roman" w:cs="Times New Roman"/>
                <w:sz w:val="24"/>
                <w:szCs w:val="24"/>
              </w:rPr>
              <w:t>10. Обозначение концентраций и количеств лекарства в рецептуре.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farida</w:t>
            </w:r>
            <w:proofErr w:type="spellEnd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2532623@yandex.ru</w:t>
              </w:r>
            </w:hyperlink>
          </w:p>
          <w:p w:rsidR="00953086" w:rsidRPr="006529D2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86" w:rsidRPr="003126CB" w:rsidRDefault="00953086" w:rsidP="0095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Ф.К.Рагимханова</w:t>
            </w:r>
            <w:proofErr w:type="spellEnd"/>
          </w:p>
        </w:tc>
      </w:tr>
    </w:tbl>
    <w:p w:rsidR="0078005D" w:rsidRDefault="0078005D"/>
    <w:sectPr w:rsidR="00780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C6" w:rsidRDefault="00F225C6" w:rsidP="00953086">
      <w:pPr>
        <w:spacing w:after="0" w:line="240" w:lineRule="auto"/>
      </w:pPr>
      <w:r>
        <w:separator/>
      </w:r>
    </w:p>
  </w:endnote>
  <w:endnote w:type="continuationSeparator" w:id="0">
    <w:p w:rsidR="00F225C6" w:rsidRDefault="00F225C6" w:rsidP="0095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86" w:rsidRDefault="009530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86" w:rsidRDefault="009530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86" w:rsidRDefault="009530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C6" w:rsidRDefault="00F225C6" w:rsidP="00953086">
      <w:pPr>
        <w:spacing w:after="0" w:line="240" w:lineRule="auto"/>
      </w:pPr>
      <w:r>
        <w:separator/>
      </w:r>
    </w:p>
  </w:footnote>
  <w:footnote w:type="continuationSeparator" w:id="0">
    <w:p w:rsidR="00F225C6" w:rsidRDefault="00F225C6" w:rsidP="0095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86" w:rsidRDefault="009530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86" w:rsidRDefault="0095308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86" w:rsidRDefault="009530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86"/>
    <w:rsid w:val="0078005D"/>
    <w:rsid w:val="00953086"/>
    <w:rsid w:val="00F2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9849"/>
  <w15:chartTrackingRefBased/>
  <w15:docId w15:val="{2302D545-DBBB-48B7-9B92-CED24837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308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5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086"/>
  </w:style>
  <w:style w:type="paragraph" w:styleId="a7">
    <w:name w:val="footer"/>
    <w:basedOn w:val="a"/>
    <w:link w:val="a8"/>
    <w:uiPriority w:val="99"/>
    <w:unhideWhenUsed/>
    <w:rsid w:val="0095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532623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мужик мужик</dc:creator>
  <cp:keywords/>
  <dc:description/>
  <cp:lastModifiedBy>мужик мужик</cp:lastModifiedBy>
  <cp:revision>1</cp:revision>
  <dcterms:created xsi:type="dcterms:W3CDTF">2020-09-21T20:51:00Z</dcterms:created>
  <dcterms:modified xsi:type="dcterms:W3CDTF">2020-09-21T21:04:00Z</dcterms:modified>
</cp:coreProperties>
</file>