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Layout w:type="fixed"/>
        <w:tblLook w:val="04A0"/>
      </w:tblPr>
      <w:tblGrid>
        <w:gridCol w:w="1001"/>
        <w:gridCol w:w="1390"/>
        <w:gridCol w:w="4729"/>
        <w:gridCol w:w="3336"/>
        <w:gridCol w:w="2780"/>
        <w:gridCol w:w="1550"/>
      </w:tblGrid>
      <w:tr w:rsidR="007D0269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9" w:rsidRDefault="007D0269" w:rsidP="00BB2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9" w:rsidRDefault="007D0269" w:rsidP="00BB2F9D">
            <w:r>
              <w:t xml:space="preserve">Курс, </w:t>
            </w:r>
          </w:p>
          <w:p w:rsidR="007D0269" w:rsidRDefault="007D0269" w:rsidP="00BB2F9D">
            <w:r>
              <w:t>группа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9" w:rsidRDefault="007D0269" w:rsidP="00BB2F9D">
            <w: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9" w:rsidRDefault="007D0269" w:rsidP="00BB2F9D">
            <w:r>
              <w:t>Вопросы по теме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9" w:rsidRDefault="007D0269" w:rsidP="00BB2F9D">
            <w:r>
              <w:t>Электронная почта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9" w:rsidRDefault="007D0269" w:rsidP="00BB2F9D">
            <w:r>
              <w:t>Преподаватель</w:t>
            </w:r>
          </w:p>
        </w:tc>
      </w:tr>
      <w:tr w:rsidR="00B13BEF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4«З» </w:t>
            </w:r>
          </w:p>
          <w:p w:rsidR="00B13BEF" w:rsidRPr="006D45BD" w:rsidRDefault="00B13BEF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Введение в реанимацию</w:t>
            </w:r>
          </w:p>
          <w:p w:rsidR="00B13BEF" w:rsidRPr="006D45BD" w:rsidRDefault="00B13BEF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B13BE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Краткая  история развития анестезиологии и реаниматологии;</w:t>
            </w:r>
          </w:p>
          <w:p w:rsidR="00B13BEF" w:rsidRPr="006D45BD" w:rsidRDefault="00B13BEF" w:rsidP="00B13BE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 анестезиолого-реанимационной службы;</w:t>
            </w:r>
          </w:p>
          <w:p w:rsidR="00B13BEF" w:rsidRPr="006D45BD" w:rsidRDefault="00B13BEF" w:rsidP="00B13BE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задачи отделения реанимации;</w:t>
            </w:r>
          </w:p>
          <w:p w:rsidR="00B13BEF" w:rsidRPr="006D45BD" w:rsidRDefault="00B13BEF" w:rsidP="00B13BE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Оборудование  отделения реанимации;</w:t>
            </w:r>
          </w:p>
          <w:p w:rsidR="00B13BEF" w:rsidRPr="006D45BD" w:rsidRDefault="00B13BEF" w:rsidP="00B13BEF">
            <w:pPr>
              <w:pStyle w:val="a4"/>
              <w:numPr>
                <w:ilvl w:val="0"/>
                <w:numId w:val="15"/>
              </w:numPr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Обязанности  сестры отделения реанимации.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13BEF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«З» гр.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pStyle w:val="a7"/>
            </w:pPr>
            <w:r w:rsidRPr="006D45BD">
              <w:rPr>
                <w:rFonts w:eastAsia="HGPMinchoL"/>
              </w:rPr>
              <w:t>С/</w:t>
            </w:r>
            <w:proofErr w:type="gramStart"/>
            <w:r w:rsidRPr="006D45BD">
              <w:rPr>
                <w:rFonts w:eastAsia="HGPMinchoL"/>
              </w:rPr>
              <w:t>П</w:t>
            </w:r>
            <w:proofErr w:type="gramEnd"/>
            <w:r w:rsidRPr="006D45BD">
              <w:rPr>
                <w:rFonts w:eastAsia="HGPMinchoL"/>
              </w:rPr>
              <w:t xml:space="preserve">  при заболеваниях сосудов н\к</w:t>
            </w:r>
          </w:p>
          <w:p w:rsidR="00B13BEF" w:rsidRPr="006D45BD" w:rsidRDefault="00B13BEF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1.Методы обследования.</w:t>
            </w:r>
          </w:p>
          <w:p w:rsidR="00B13BEF" w:rsidRPr="006D45BD" w:rsidRDefault="00B13BEF" w:rsidP="00044C5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2.Варикозное расширение вен.</w:t>
            </w:r>
          </w:p>
          <w:p w:rsidR="00B13BEF" w:rsidRPr="006D45BD" w:rsidRDefault="00B13BEF" w:rsidP="00044C5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3.Облитерирующий эндартериит.</w:t>
            </w:r>
          </w:p>
          <w:p w:rsidR="00B13BEF" w:rsidRPr="006D45BD" w:rsidRDefault="00B13BEF" w:rsidP="00044C51">
            <w:pPr>
              <w:pStyle w:val="Style6"/>
              <w:widowControl/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  <w:r w:rsidRPr="006D45BD">
              <w:rPr>
                <w:rFonts w:ascii="Times New Roman" w:hAnsi="Times New Roman"/>
              </w:rPr>
              <w:t>4.Облитерирующий атеросклероз.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razika2021@mail.ru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Р.А Алиева 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B53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0C15E3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0C15E3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«З» гр.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1068C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1A2150" w:rsidRDefault="007A0B53" w:rsidP="007A0B5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7A0B53" w:rsidRPr="001A2150" w:rsidRDefault="007A0B53" w:rsidP="007A0B5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психиатрии</w:t>
            </w:r>
          </w:p>
          <w:p w:rsidR="007A0B53" w:rsidRPr="008D3264" w:rsidRDefault="007A0B53" w:rsidP="007A0B5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26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0B53" w:rsidRPr="008D3264" w:rsidRDefault="007A0B53" w:rsidP="007A0B5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0B53" w:rsidRPr="003B6614" w:rsidRDefault="007A0B53" w:rsidP="007A0B5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B7A76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0B53" w:rsidRPr="00FB7A76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B53" w:rsidRPr="003D087A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7A0B53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Default="007A0B53" w:rsidP="007A0B53">
            <w:r>
              <w:lastRenderedPageBreak/>
              <w:t>2.09.20.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r>
              <w:t>4 «З»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Default="007A0B53" w:rsidP="007A0B53">
            <w:r>
              <w:t>Общие основы реабилитации. Сестринский процесс в реабилитации.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r>
              <w:t xml:space="preserve">Что такое реабилитация. </w:t>
            </w:r>
          </w:p>
          <w:p w:rsidR="007A0B53" w:rsidRDefault="007A0B53" w:rsidP="007A0B53">
            <w:r>
              <w:t>Цель реабилитации. Средства реабилитации.</w:t>
            </w:r>
          </w:p>
          <w:p w:rsidR="007A0B53" w:rsidRDefault="007A0B53" w:rsidP="007A0B53">
            <w:r>
              <w:t>Основные принципы реабилитации.</w:t>
            </w:r>
          </w:p>
          <w:p w:rsidR="007A0B53" w:rsidRDefault="007A0B53" w:rsidP="007A0B53">
            <w:r>
              <w:t xml:space="preserve"> Сестринский процесс.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Pr="003F20DE" w:rsidRDefault="007A0B53" w:rsidP="007A0B53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Default="007A0B53" w:rsidP="007A0B53">
            <w:r>
              <w:t>Эльмира</w:t>
            </w:r>
          </w:p>
          <w:p w:rsidR="007A0B53" w:rsidRDefault="007A0B53" w:rsidP="007A0B53">
            <w:proofErr w:type="spellStart"/>
            <w:r>
              <w:t>Бахму</w:t>
            </w:r>
            <w:proofErr w:type="spellEnd"/>
          </w:p>
          <w:p w:rsidR="007A0B53" w:rsidRDefault="007A0B53" w:rsidP="007A0B53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7A0B53" w:rsidRDefault="007A0B53" w:rsidP="007A0B53">
            <w:proofErr w:type="spellStart"/>
            <w:r>
              <w:t>Гебеко</w:t>
            </w:r>
            <w:proofErr w:type="spellEnd"/>
          </w:p>
          <w:p w:rsidR="007A0B53" w:rsidRPr="003F20DE" w:rsidRDefault="007A0B53" w:rsidP="007A0B53">
            <w:proofErr w:type="spellStart"/>
            <w:r>
              <w:t>ва</w:t>
            </w:r>
            <w:proofErr w:type="spellEnd"/>
          </w:p>
        </w:tc>
      </w:tr>
      <w:tr w:rsidR="007A0B53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Pr="003E02FA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Pr="00F1068C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153F6F" w:rsidRDefault="007A0B53" w:rsidP="007A0B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  <w:p w:rsidR="007A0B53" w:rsidRDefault="007A0B53" w:rsidP="007A0B53">
            <w:pPr>
              <w:pStyle w:val="a4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B337D" w:rsidRDefault="007A0B53" w:rsidP="007A0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/>
            <w:r>
              <w:t xml:space="preserve"> </w:t>
            </w:r>
          </w:p>
          <w:p w:rsidR="007A0B53" w:rsidRPr="00FB337D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Pr="00966E7A" w:rsidRDefault="007A0B53" w:rsidP="007A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7A0B53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1068C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pStyle w:val="a4"/>
              <w:numPr>
                <w:ilvl w:val="0"/>
                <w:numId w:val="12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депрессивный психоз.  </w:t>
            </w:r>
          </w:p>
          <w:p w:rsidR="007A0B53" w:rsidRPr="00C40C6A" w:rsidRDefault="007A0B53" w:rsidP="007A0B53">
            <w:pPr>
              <w:pStyle w:val="a4"/>
              <w:numPr>
                <w:ilvl w:val="0"/>
                <w:numId w:val="12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 </w:t>
            </w:r>
          </w:p>
          <w:p w:rsidR="007A0B53" w:rsidRPr="00C40C6A" w:rsidRDefault="007A0B53" w:rsidP="007A0B53">
            <w:pPr>
              <w:pStyle w:val="a4"/>
              <w:numPr>
                <w:ilvl w:val="0"/>
                <w:numId w:val="12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</w:t>
            </w:r>
          </w:p>
          <w:p w:rsidR="007A0B53" w:rsidRPr="00C40C6A" w:rsidRDefault="007A0B53" w:rsidP="007A0B53">
            <w:pPr>
              <w:pStyle w:val="a4"/>
              <w:numPr>
                <w:ilvl w:val="0"/>
                <w:numId w:val="12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депрессивного психоза.</w:t>
            </w:r>
          </w:p>
          <w:p w:rsidR="007A0B53" w:rsidRPr="00C40C6A" w:rsidRDefault="007A0B53" w:rsidP="007A0B53">
            <w:pPr>
              <w:pStyle w:val="a4"/>
              <w:numPr>
                <w:ilvl w:val="0"/>
                <w:numId w:val="12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</w:t>
            </w:r>
          </w:p>
          <w:p w:rsidR="007A0B53" w:rsidRPr="009304C1" w:rsidRDefault="007A0B53" w:rsidP="007A0B53">
            <w:pPr>
              <w:pStyle w:val="a4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B7A76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0B53" w:rsidRPr="00FB7A76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B53" w:rsidRPr="003D087A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B13BEF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4.09.2020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4«З» </w:t>
            </w:r>
          </w:p>
          <w:p w:rsidR="00B13BEF" w:rsidRPr="006D45BD" w:rsidRDefault="00B13BEF" w:rsidP="00044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Основы сердечно-легочной реанимации</w:t>
            </w:r>
          </w:p>
          <w:p w:rsidR="00B13BEF" w:rsidRPr="006D45BD" w:rsidRDefault="00B13BEF" w:rsidP="00044C51">
            <w:pPr>
              <w:pStyle w:val="a4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B13B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Терминальные  состояния</w:t>
            </w:r>
          </w:p>
          <w:p w:rsidR="00B13BEF" w:rsidRPr="006D45BD" w:rsidRDefault="00B13BEF" w:rsidP="00B13B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Базовая 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сераечно-легочная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реанимация;</w:t>
            </w:r>
          </w:p>
          <w:p w:rsidR="00B13BEF" w:rsidRPr="006D45BD" w:rsidRDefault="00B13BEF" w:rsidP="00B13B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Style w:val="FontStyle16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Особенности  СЛР в педиатрии.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B53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Pr="003E02FA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Pr="00F1068C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Default="007A0B53" w:rsidP="007A0B5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МКБ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Pr="00153F6F" w:rsidRDefault="007A0B53" w:rsidP="007A0B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7A0B53" w:rsidRPr="00F36BF1" w:rsidRDefault="007A0B53" w:rsidP="007A0B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распространённость.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риска, причины.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A0B53" w:rsidRDefault="007A0B53" w:rsidP="007A0B5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B337D" w:rsidRDefault="007A0B53" w:rsidP="007A0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/>
            <w:r>
              <w:t xml:space="preserve"> </w:t>
            </w:r>
          </w:p>
          <w:p w:rsidR="007A0B53" w:rsidRPr="00FB337D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3" w:rsidRPr="00966E7A" w:rsidRDefault="007A0B53" w:rsidP="007A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7A0B53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1068C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шизофрении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pStyle w:val="a4"/>
              <w:numPr>
                <w:ilvl w:val="0"/>
                <w:numId w:val="1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шизофрения</w:t>
            </w:r>
          </w:p>
          <w:p w:rsidR="007A0B53" w:rsidRPr="00C40C6A" w:rsidRDefault="007A0B53" w:rsidP="007A0B53">
            <w:pPr>
              <w:pStyle w:val="a4"/>
              <w:numPr>
                <w:ilvl w:val="0"/>
                <w:numId w:val="1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шизофрении. </w:t>
            </w:r>
          </w:p>
          <w:p w:rsidR="007A0B53" w:rsidRPr="00C40C6A" w:rsidRDefault="007A0B53" w:rsidP="007A0B53">
            <w:pPr>
              <w:pStyle w:val="a4"/>
              <w:numPr>
                <w:ilvl w:val="0"/>
                <w:numId w:val="1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шизофрении</w:t>
            </w:r>
          </w:p>
          <w:p w:rsidR="007A0B53" w:rsidRPr="00C40C6A" w:rsidRDefault="007A0B53" w:rsidP="007A0B53">
            <w:pPr>
              <w:pStyle w:val="a4"/>
              <w:numPr>
                <w:ilvl w:val="0"/>
                <w:numId w:val="13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    шизофрении</w:t>
            </w:r>
          </w:p>
          <w:p w:rsidR="007A0B53" w:rsidRPr="00C40C6A" w:rsidRDefault="007A0B53" w:rsidP="007A0B53">
            <w:pPr>
              <w:pStyle w:val="a4"/>
              <w:numPr>
                <w:ilvl w:val="0"/>
                <w:numId w:val="13"/>
              </w:numPr>
              <w:tabs>
                <w:tab w:val="left" w:pos="645"/>
              </w:tabs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больными при  шизофрении</w:t>
            </w:r>
          </w:p>
          <w:p w:rsidR="007A0B53" w:rsidRPr="009304C1" w:rsidRDefault="007A0B53" w:rsidP="007A0B53">
            <w:pPr>
              <w:pStyle w:val="a4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B7A76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0B53" w:rsidRPr="00FB7A76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B53" w:rsidRPr="003D087A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7A0B53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3E02FA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1068C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гломерулонефритах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153F6F" w:rsidRDefault="007A0B53" w:rsidP="007A0B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гломерулонефритов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классификация.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лонефрита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A0B53" w:rsidRDefault="007A0B53" w:rsidP="007A0B5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FB337D" w:rsidRDefault="007A0B53" w:rsidP="007A0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/>
            <w:r>
              <w:t xml:space="preserve"> </w:t>
            </w:r>
          </w:p>
          <w:p w:rsidR="007A0B53" w:rsidRPr="00FB337D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966E7A" w:rsidRDefault="007A0B53" w:rsidP="007A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B13BEF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«З» гр.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eastAsia="HGPMinchoL" w:hAnsi="Times New Roman"/>
                <w:b w:val="0"/>
                <w:sz w:val="24"/>
                <w:szCs w:val="24"/>
              </w:rPr>
              <w:t>С/</w:t>
            </w:r>
            <w:proofErr w:type="gramStart"/>
            <w:r w:rsidRPr="006D45BD">
              <w:rPr>
                <w:rFonts w:ascii="Times New Roman" w:eastAsia="HGPMinchoL" w:hAnsi="Times New Roman"/>
                <w:b w:val="0"/>
                <w:sz w:val="24"/>
                <w:szCs w:val="24"/>
              </w:rPr>
              <w:t>П</w:t>
            </w:r>
            <w:proofErr w:type="gramEnd"/>
            <w:r w:rsidRPr="006D45BD">
              <w:rPr>
                <w:rFonts w:ascii="Times New Roman" w:eastAsia="HGPMinchoL" w:hAnsi="Times New Roman"/>
                <w:b w:val="0"/>
                <w:sz w:val="24"/>
                <w:szCs w:val="24"/>
              </w:rPr>
              <w:t xml:space="preserve">  при гемотрансфузии </w:t>
            </w:r>
          </w:p>
          <w:p w:rsidR="00B13BEF" w:rsidRPr="006D45BD" w:rsidRDefault="00B13BEF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 xml:space="preserve">1.Что такое гемотрансфузия. </w:t>
            </w:r>
          </w:p>
          <w:p w:rsidR="00B13BEF" w:rsidRPr="006D45BD" w:rsidRDefault="00B13BEF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2.Группы крови.</w:t>
            </w:r>
          </w:p>
          <w:p w:rsidR="00B13BEF" w:rsidRPr="006D45BD" w:rsidRDefault="00B13BEF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3.Осложнения при  гемотрансфузии</w:t>
            </w:r>
          </w:p>
          <w:p w:rsidR="00B13BEF" w:rsidRPr="006D45BD" w:rsidRDefault="00B13BEF" w:rsidP="00044C51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4.Способы гемотрансфузии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Dagirovaludmila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askhabova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58@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razika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2021@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Р.А Алиева </w:t>
            </w:r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З.Д.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Л.П.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Дагирова</w:t>
            </w:r>
            <w:proofErr w:type="spellEnd"/>
          </w:p>
          <w:p w:rsidR="00B13BEF" w:rsidRPr="006D45BD" w:rsidRDefault="00B13BEF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B53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гр. (2)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 кишечника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6A31B5" w:rsidRDefault="007A0B53" w:rsidP="007A0B53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заболеваний кишечника.</w:t>
            </w:r>
          </w:p>
          <w:p w:rsidR="007A0B53" w:rsidRPr="006A31B5" w:rsidRDefault="007A0B53" w:rsidP="007A0B53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Определение, причины и факторы риска.</w:t>
            </w:r>
          </w:p>
          <w:p w:rsidR="007A0B53" w:rsidRPr="006A31B5" w:rsidRDefault="007A0B53" w:rsidP="007A0B53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7A0B53" w:rsidRPr="006A31B5" w:rsidRDefault="007A0B53" w:rsidP="007A0B53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Принципы диагностики и лечения заболеваний кишечника.</w:t>
            </w:r>
          </w:p>
          <w:p w:rsidR="007A0B53" w:rsidRPr="006A31B5" w:rsidRDefault="007A0B53" w:rsidP="007A0B53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Типичные проблемы пациентов при заболеваниях кишечника</w:t>
            </w: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7A0B53" w:rsidRPr="006A31B5" w:rsidRDefault="007A0B53" w:rsidP="007A0B53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845"/>
              </w:tabs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Использование модели Д. 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Орэм</w:t>
            </w:r>
            <w:proofErr w:type="spellEnd"/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В. 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Хендерсон</w:t>
            </w:r>
            <w:proofErr w:type="spellEnd"/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при уходе за пациентами.</w:t>
            </w:r>
          </w:p>
          <w:p w:rsidR="007A0B53" w:rsidRPr="00D664DD" w:rsidRDefault="007A0B53" w:rsidP="007A0B53">
            <w:pPr>
              <w:pStyle w:val="a4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1E20F3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0B53" w:rsidRPr="00BE1310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ПМ 01 терапия</w:t>
            </w:r>
          </w:p>
          <w:p w:rsidR="007A0B53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A0B53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3E02FA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3E02FA" w:rsidRDefault="007A0B53" w:rsidP="007A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»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(1)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Default="007A0B53" w:rsidP="007A0B5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153F6F" w:rsidRDefault="007A0B53" w:rsidP="007A0B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7A0B53" w:rsidRPr="00153F6F" w:rsidRDefault="007A0B53" w:rsidP="007A0B5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  <w:p w:rsidR="007A0B53" w:rsidRDefault="007A0B53" w:rsidP="007A0B53">
            <w:pPr>
              <w:pStyle w:val="a4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3233B3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0B53" w:rsidRPr="00BE1310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7A0B53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B53" w:rsidRDefault="007A0B53" w:rsidP="007A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53" w:rsidRPr="00547FC3" w:rsidRDefault="007A0B53" w:rsidP="007A0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3" w:rsidRPr="00966E7A" w:rsidRDefault="007A0B53" w:rsidP="007A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E045E0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4F6FE2" w:rsidRPr="00E045E0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BD0511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4F6FE2" w:rsidRPr="00E045E0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 кишечника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A31B5" w:rsidRDefault="004F6FE2" w:rsidP="004F6FE2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Распространенность заболеваний кишечника.</w:t>
            </w:r>
          </w:p>
          <w:p w:rsidR="004F6FE2" w:rsidRPr="006A31B5" w:rsidRDefault="004F6FE2" w:rsidP="004F6FE2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Определение, причины и факторы риска.</w:t>
            </w:r>
          </w:p>
          <w:p w:rsidR="004F6FE2" w:rsidRPr="006A31B5" w:rsidRDefault="004F6FE2" w:rsidP="004F6FE2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4F6FE2" w:rsidRPr="006A31B5" w:rsidRDefault="004F6FE2" w:rsidP="004F6FE2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Принципы диагностики и лечения заболеваний кишечника.</w:t>
            </w:r>
          </w:p>
          <w:p w:rsidR="004F6FE2" w:rsidRPr="006A31B5" w:rsidRDefault="004F6FE2" w:rsidP="004F6FE2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Типичные проблемы пациентов при заболеваниях кишечника</w:t>
            </w:r>
            <w:r w:rsidRPr="006A31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F6FE2" w:rsidRPr="006A31B5" w:rsidRDefault="004F6FE2" w:rsidP="004F6FE2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845"/>
              </w:tabs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Использование модели Д. 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Орэм</w:t>
            </w:r>
            <w:proofErr w:type="spellEnd"/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В. </w:t>
            </w:r>
            <w:proofErr w:type="spellStart"/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Хендерсон</w:t>
            </w:r>
            <w:proofErr w:type="spellEnd"/>
            <w:r w:rsidRPr="006A31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при уходе за пациентами.</w:t>
            </w:r>
          </w:p>
          <w:p w:rsidR="004F6FE2" w:rsidRPr="00D664DD" w:rsidRDefault="004F6FE2" w:rsidP="004F6FE2">
            <w:pPr>
              <w:pStyle w:val="a4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162A43" w:rsidRDefault="004F6FE2" w:rsidP="004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3E02FA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1068C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диффузно-токсическом зобе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E75544" w:rsidRDefault="004F6FE2" w:rsidP="004F6F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Распространённость заболеваний щитовидной железы.</w:t>
            </w:r>
          </w:p>
          <w:p w:rsidR="004F6FE2" w:rsidRPr="00E75544" w:rsidRDefault="004F6FE2" w:rsidP="004F6F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4F6FE2" w:rsidRPr="00E75544" w:rsidRDefault="004F6FE2" w:rsidP="004F6F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тиреотоксического зоба.</w:t>
            </w:r>
          </w:p>
          <w:p w:rsidR="004F6FE2" w:rsidRPr="00E75544" w:rsidRDefault="004F6FE2" w:rsidP="004F6F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методы диагностики и лечения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тиреотоксического зоба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6FE2" w:rsidRPr="00B20EF6" w:rsidRDefault="004F6FE2" w:rsidP="004F6FE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помощь при уходе за тяжелобольными с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 зобом</w:t>
            </w:r>
            <w:r w:rsidRPr="00E755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B337D" w:rsidRDefault="004F6FE2" w:rsidP="004F6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/>
            <w:r>
              <w:t xml:space="preserve"> </w:t>
            </w:r>
          </w:p>
          <w:p w:rsidR="004F6FE2" w:rsidRPr="00FB337D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966E7A" w:rsidRDefault="004F6FE2" w:rsidP="004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9A7935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гр. (2)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4F6FE2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D911E8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6FE2" w:rsidRPr="00F1068C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1068C" w:rsidRDefault="004F6FE2" w:rsidP="004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3E02FA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1068C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 (1)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пиелонефритах,    МКБ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пиелонефрита,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МКБ, 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Принципы диагностики и лечения пиелонефрита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4F6FE2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B337D" w:rsidRDefault="004F6FE2" w:rsidP="004F6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/>
            <w:r>
              <w:t xml:space="preserve"> </w:t>
            </w:r>
          </w:p>
          <w:p w:rsidR="004F6FE2" w:rsidRPr="00FB337D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966E7A" w:rsidRDefault="004F6FE2" w:rsidP="004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9A7935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гр. (2)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4F6FE2" w:rsidRDefault="004F6FE2" w:rsidP="004F6FE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D911E8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6FE2" w:rsidRPr="00F1068C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1068C" w:rsidRDefault="004F6FE2" w:rsidP="004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E045E0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4F6FE2" w:rsidRPr="00E045E0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BD0511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4F6FE2" w:rsidRPr="00E045E0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пиелонефритах,    МКБ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08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пиелонефрита,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МКБ, 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080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080" w:hanging="36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080" w:hanging="36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лечения пиелонефрита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080" w:hanging="36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080" w:hanging="36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4F6FE2" w:rsidRDefault="004F6FE2" w:rsidP="004F6FE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08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162A43" w:rsidRDefault="004F6FE2" w:rsidP="004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lastRenderedPageBreak/>
              <w:t>11.</w:t>
            </w:r>
          </w:p>
          <w:p w:rsidR="004F6FE2" w:rsidRPr="0075550A" w:rsidRDefault="004F6FE2" w:rsidP="004F6FE2">
            <w:r>
              <w:t>09.20</w:t>
            </w:r>
          </w:p>
          <w:p w:rsidR="004F6FE2" w:rsidRDefault="004F6FE2" w:rsidP="004F6FE2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t>4«З»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t>Общие вопросы физиотерапии. Электролечение. Гальванизация. Лекарственный электрофорез.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t>Что такое физиотерапия?</w:t>
            </w:r>
          </w:p>
          <w:p w:rsidR="004F6FE2" w:rsidRDefault="004F6FE2" w:rsidP="004F6FE2">
            <w:r>
              <w:t>Какие бывают физические факторы?</w:t>
            </w:r>
          </w:p>
          <w:p w:rsidR="004F6FE2" w:rsidRDefault="004F6FE2" w:rsidP="004F6FE2">
            <w:r>
              <w:t>Что такое гальванизация, лекарственный электрофорез?</w:t>
            </w:r>
          </w:p>
          <w:p w:rsidR="004F6FE2" w:rsidRDefault="004F6FE2" w:rsidP="004F6FE2">
            <w:r>
              <w:t>Преимущества электрофореза.</w:t>
            </w:r>
          </w:p>
          <w:p w:rsidR="004F6FE2" w:rsidRDefault="004F6FE2" w:rsidP="004F6FE2">
            <w:r>
              <w:t>Показания и противопоказания гальванизации и электрофореза.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3F20DE" w:rsidRDefault="004F6FE2" w:rsidP="004F6FE2">
            <w:pPr>
              <w:rPr>
                <w:lang w:val="en-US"/>
              </w:rPr>
            </w:pPr>
            <w:r>
              <w:rPr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t>Эльмира</w:t>
            </w:r>
          </w:p>
          <w:p w:rsidR="004F6FE2" w:rsidRDefault="004F6FE2" w:rsidP="004F6FE2">
            <w:proofErr w:type="spellStart"/>
            <w:r>
              <w:t>Бахму</w:t>
            </w:r>
            <w:proofErr w:type="spellEnd"/>
          </w:p>
          <w:p w:rsidR="004F6FE2" w:rsidRDefault="004F6FE2" w:rsidP="004F6FE2">
            <w:proofErr w:type="spellStart"/>
            <w:r>
              <w:t>довна</w:t>
            </w:r>
            <w:proofErr w:type="spellEnd"/>
            <w:r>
              <w:t xml:space="preserve"> </w:t>
            </w:r>
          </w:p>
          <w:p w:rsidR="004F6FE2" w:rsidRDefault="004F6FE2" w:rsidP="004F6FE2">
            <w:proofErr w:type="spellStart"/>
            <w:r>
              <w:t>Гебеко</w:t>
            </w:r>
            <w:proofErr w:type="spellEnd"/>
          </w:p>
          <w:p w:rsidR="004F6FE2" w:rsidRPr="003F20DE" w:rsidRDefault="004F6FE2" w:rsidP="004F6FE2">
            <w:proofErr w:type="spellStart"/>
            <w:r>
              <w:t>ва</w:t>
            </w:r>
            <w:proofErr w:type="spellEnd"/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3E02FA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1068C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гломерулонефритах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153F6F" w:rsidRDefault="004F6FE2" w:rsidP="004F6FE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гломерулонефритов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классификация.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лонефрита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F6FE2" w:rsidRPr="00153F6F" w:rsidRDefault="004F6FE2" w:rsidP="004F6FE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F6FE2" w:rsidRDefault="004F6FE2" w:rsidP="004F6FE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B337D" w:rsidRDefault="004F6FE2" w:rsidP="004F6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/>
            <w:r>
              <w:t xml:space="preserve"> </w:t>
            </w:r>
          </w:p>
          <w:p w:rsidR="004F6FE2" w:rsidRPr="00FB337D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966E7A" w:rsidRDefault="004F6FE2" w:rsidP="004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3E02FA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1068C" w:rsidRDefault="004F6FE2" w:rsidP="004F6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гр.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Default="004F6FE2" w:rsidP="004F6FE2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диффузно-токсическом зобе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E75544" w:rsidRDefault="004F6FE2" w:rsidP="004F6FE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Распространённость заболеваний щитовидной </w:t>
            </w: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железы.</w:t>
            </w:r>
          </w:p>
          <w:p w:rsidR="004F6FE2" w:rsidRPr="00E75544" w:rsidRDefault="004F6FE2" w:rsidP="004F6FE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4F6FE2" w:rsidRPr="00E75544" w:rsidRDefault="004F6FE2" w:rsidP="004F6FE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тиреотоксического зоба.</w:t>
            </w:r>
          </w:p>
          <w:p w:rsidR="004F6FE2" w:rsidRPr="00E75544" w:rsidRDefault="004F6FE2" w:rsidP="004F6FE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методы диагностики и лечения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тиреотоксического зоба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6FE2" w:rsidRPr="00B20EF6" w:rsidRDefault="004F6FE2" w:rsidP="004F6FE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помощь при уходе за тяжелобольными с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 зобом</w:t>
            </w:r>
            <w:r w:rsidRPr="00E755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FB337D" w:rsidRDefault="004F6FE2" w:rsidP="004F6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/>
            <w:r>
              <w:t xml:space="preserve"> </w:t>
            </w:r>
          </w:p>
          <w:p w:rsidR="004F6FE2" w:rsidRPr="00FB337D" w:rsidRDefault="004F6FE2" w:rsidP="004F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966E7A" w:rsidRDefault="004F6FE2" w:rsidP="004F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4«З»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4F6FE2" w:rsidRPr="006D640F" w:rsidRDefault="004F6FE2" w:rsidP="004F6FE2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4F6FE2" w:rsidRPr="006D640F" w:rsidRDefault="004F6FE2" w:rsidP="004F6FE2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4«З»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4F6FE2" w:rsidRPr="006D640F" w:rsidRDefault="004F6FE2" w:rsidP="004F6FE2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4F6FE2" w:rsidRPr="006D640F" w:rsidRDefault="004F6FE2" w:rsidP="004F6FE2">
            <w:pPr>
              <w:pStyle w:val="1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4F6FE2" w:rsidRPr="006D640F" w:rsidRDefault="004F6FE2" w:rsidP="004F6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FE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0919F4" w:rsidRDefault="004F6FE2" w:rsidP="004F6FE2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14.</w:t>
            </w:r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09.20</w:t>
            </w:r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0919F4" w:rsidRDefault="004F6FE2" w:rsidP="004F6FE2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4«З»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0919F4" w:rsidRDefault="004F6FE2" w:rsidP="004F6FE2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Импульсные токи низкой частоты и низкого напряжения.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0919F4" w:rsidRDefault="004F6FE2" w:rsidP="004F6FE2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Что такое импульсы и импульсные токи?</w:t>
            </w:r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Электросон, </w:t>
            </w:r>
            <w:proofErr w:type="spellStart"/>
            <w:r w:rsidRPr="000919F4">
              <w:rPr>
                <w:sz w:val="24"/>
                <w:szCs w:val="24"/>
              </w:rPr>
              <w:t>действия</w:t>
            </w:r>
            <w:proofErr w:type="gramStart"/>
            <w:r w:rsidRPr="000919F4">
              <w:rPr>
                <w:sz w:val="24"/>
                <w:szCs w:val="24"/>
              </w:rPr>
              <w:t>,п</w:t>
            </w:r>
            <w:proofErr w:type="gramEnd"/>
            <w:r w:rsidRPr="000919F4">
              <w:rPr>
                <w:sz w:val="24"/>
                <w:szCs w:val="24"/>
              </w:rPr>
              <w:t>оказания,противопоказания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Электростимуляция мышц и нервов, </w:t>
            </w:r>
            <w:proofErr w:type="spellStart"/>
            <w:r w:rsidRPr="000919F4">
              <w:rPr>
                <w:sz w:val="24"/>
                <w:szCs w:val="24"/>
              </w:rPr>
              <w:t>действия</w:t>
            </w:r>
            <w:proofErr w:type="gramStart"/>
            <w:r w:rsidRPr="000919F4">
              <w:rPr>
                <w:sz w:val="24"/>
                <w:szCs w:val="24"/>
              </w:rPr>
              <w:t>,п</w:t>
            </w:r>
            <w:proofErr w:type="gramEnd"/>
            <w:r w:rsidRPr="000919F4">
              <w:rPr>
                <w:sz w:val="24"/>
                <w:szCs w:val="24"/>
              </w:rPr>
              <w:t>оказания,противопоказания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0919F4" w:rsidRDefault="004F6FE2" w:rsidP="004F6FE2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E2" w:rsidRPr="000919F4" w:rsidRDefault="004F6FE2" w:rsidP="004F6FE2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Эльмира</w:t>
            </w:r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4F6FE2" w:rsidRPr="000919F4" w:rsidRDefault="004F6FE2" w:rsidP="004F6FE2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773B8D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8D" w:rsidRPr="000919F4" w:rsidRDefault="00773B8D" w:rsidP="00773B8D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lastRenderedPageBreak/>
              <w:t>14.</w:t>
            </w:r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09.20</w:t>
            </w:r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8D" w:rsidRPr="000919F4" w:rsidRDefault="00773B8D" w:rsidP="00773B8D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4«З»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8D" w:rsidRPr="000919F4" w:rsidRDefault="00773B8D" w:rsidP="00773B8D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Импульсные токи низкой частоты и низкого напряжения.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8D" w:rsidRPr="000919F4" w:rsidRDefault="00773B8D" w:rsidP="00773B8D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>Что такое импульсы и импульсные токи?</w:t>
            </w:r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Электросон, </w:t>
            </w:r>
            <w:proofErr w:type="spellStart"/>
            <w:r w:rsidRPr="000919F4">
              <w:rPr>
                <w:sz w:val="24"/>
                <w:szCs w:val="24"/>
              </w:rPr>
              <w:t>действия</w:t>
            </w:r>
            <w:proofErr w:type="gramStart"/>
            <w:r w:rsidRPr="000919F4">
              <w:rPr>
                <w:sz w:val="24"/>
                <w:szCs w:val="24"/>
              </w:rPr>
              <w:t>,п</w:t>
            </w:r>
            <w:proofErr w:type="gramEnd"/>
            <w:r w:rsidRPr="000919F4">
              <w:rPr>
                <w:sz w:val="24"/>
                <w:szCs w:val="24"/>
              </w:rPr>
              <w:t>оказания,противопоказания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</w:rPr>
              <w:t xml:space="preserve">Электростимуляция мышц и нервов, </w:t>
            </w:r>
            <w:proofErr w:type="spellStart"/>
            <w:r w:rsidRPr="000919F4">
              <w:rPr>
                <w:sz w:val="24"/>
                <w:szCs w:val="24"/>
              </w:rPr>
              <w:t>действия</w:t>
            </w:r>
            <w:proofErr w:type="gramStart"/>
            <w:r w:rsidRPr="000919F4">
              <w:rPr>
                <w:sz w:val="24"/>
                <w:szCs w:val="24"/>
              </w:rPr>
              <w:t>,п</w:t>
            </w:r>
            <w:proofErr w:type="gramEnd"/>
            <w:r w:rsidRPr="000919F4">
              <w:rPr>
                <w:sz w:val="24"/>
                <w:szCs w:val="24"/>
              </w:rPr>
              <w:t>оказания,противопоказания</w:t>
            </w:r>
            <w:proofErr w:type="spellEnd"/>
            <w:r w:rsidRPr="000919F4">
              <w:rPr>
                <w:sz w:val="24"/>
                <w:szCs w:val="24"/>
              </w:rPr>
              <w:t>.</w:t>
            </w:r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8D" w:rsidRPr="000919F4" w:rsidRDefault="00773B8D" w:rsidP="00773B8D">
            <w:pPr>
              <w:rPr>
                <w:sz w:val="24"/>
                <w:szCs w:val="24"/>
              </w:rPr>
            </w:pPr>
            <w:r w:rsidRPr="000919F4">
              <w:rPr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8D" w:rsidRPr="000919F4" w:rsidRDefault="00773B8D" w:rsidP="00773B8D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Эльмира</w:t>
            </w:r>
            <w:proofErr w:type="spellEnd"/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Бахму</w:t>
            </w:r>
            <w:proofErr w:type="spellEnd"/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довна</w:t>
            </w:r>
            <w:proofErr w:type="spellEnd"/>
            <w:r w:rsidRPr="000919F4">
              <w:rPr>
                <w:sz w:val="24"/>
                <w:szCs w:val="24"/>
              </w:rPr>
              <w:t xml:space="preserve"> </w:t>
            </w:r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Гебеко</w:t>
            </w:r>
            <w:proofErr w:type="spellEnd"/>
          </w:p>
          <w:p w:rsidR="00773B8D" w:rsidRPr="000919F4" w:rsidRDefault="00773B8D" w:rsidP="00773B8D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79706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Default="00797062" w:rsidP="00095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Default="00797062" w:rsidP="00095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Default="00797062" w:rsidP="00095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Default="00797062" w:rsidP="00095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Pr="00250230" w:rsidRDefault="00797062" w:rsidP="0009551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Pr="00250230" w:rsidRDefault="00797062" w:rsidP="000955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062" w:rsidTr="007D0269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Pr="00B35789" w:rsidRDefault="00797062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Default="00797062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4.Зе </w:t>
            </w:r>
          </w:p>
          <w:p w:rsidR="00797062" w:rsidRPr="00B35789" w:rsidRDefault="00797062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Default="00797062" w:rsidP="00095510">
            <w:pPr>
              <w:ind w:left="62" w:right="57" w:hanging="5"/>
              <w:jc w:val="both"/>
            </w:pPr>
            <w:r w:rsidRPr="00934A71">
              <w:t>Систематизация и обобщение знаний по разделам «Первая медицинская помощь» и «Проблемы современного человечества».</w:t>
            </w:r>
          </w:p>
          <w:p w:rsidR="00797062" w:rsidRPr="00B35789" w:rsidRDefault="00797062" w:rsidP="00095510">
            <w:pPr>
              <w:ind w:left="62" w:right="57" w:hanging="5"/>
              <w:jc w:val="both"/>
            </w:pPr>
            <w:r w:rsidRPr="00934A71">
              <w:rPr>
                <w:lang w:val="en-US"/>
              </w:rPr>
              <w:t>Participle</w:t>
            </w:r>
            <w:r>
              <w:t xml:space="preserve"> </w:t>
            </w:r>
            <w:r w:rsidRPr="00934A71">
              <w:rPr>
                <w:lang w:val="en-US"/>
              </w:rPr>
              <w:t>I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Default="00797062" w:rsidP="00095510">
            <w:r>
              <w:t>1.</w:t>
            </w:r>
            <w:r w:rsidRPr="00934A71">
              <w:t>Систематизация лексико-грамматического материала по темам раздел</w:t>
            </w:r>
            <w:r>
              <w:t>а</w:t>
            </w:r>
            <w:r w:rsidRPr="00934A71">
              <w:t xml:space="preserve"> «Первая медицинская помощь»</w:t>
            </w:r>
            <w:r>
              <w:t>.</w:t>
            </w:r>
          </w:p>
          <w:p w:rsidR="00797062" w:rsidRDefault="00797062" w:rsidP="00095510">
            <w:r>
              <w:t>2.</w:t>
            </w:r>
            <w:r w:rsidRPr="00934A71">
              <w:t xml:space="preserve"> Систематизация лексико-грамматического материала по темам раздел</w:t>
            </w:r>
            <w:r>
              <w:t>а</w:t>
            </w:r>
            <w:r w:rsidRPr="00934A71">
              <w:t xml:space="preserve"> «Проблемы современного человечества»</w:t>
            </w:r>
          </w:p>
          <w:p w:rsidR="00797062" w:rsidRPr="00B35789" w:rsidRDefault="00797062" w:rsidP="00095510"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34A71">
              <w:t xml:space="preserve"> Изучение </w:t>
            </w:r>
            <w:proofErr w:type="spellStart"/>
            <w:r w:rsidRPr="00934A71">
              <w:rPr>
                <w:lang w:val="en-US"/>
              </w:rPr>
              <w:t>ParticipleI</w:t>
            </w:r>
            <w:proofErr w:type="spellEnd"/>
            <w:r w:rsidRPr="00934A71"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Default="00797062" w:rsidP="00095510">
            <w:pPr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Pr="00D6271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KERIMOVAZALINA80@mail.ru</w:t>
              </w:r>
            </w:hyperlink>
          </w:p>
          <w:p w:rsidR="00797062" w:rsidRPr="00B35789" w:rsidRDefault="00797062" w:rsidP="00095510">
            <w:pPr>
              <w:ind w:left="57" w:right="57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2" w:rsidRPr="00B35789" w:rsidRDefault="00797062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З.А.</w:t>
            </w:r>
          </w:p>
        </w:tc>
      </w:tr>
    </w:tbl>
    <w:p w:rsidR="00343FCD" w:rsidRDefault="00343FCD"/>
    <w:sectPr w:rsidR="00343FCD" w:rsidSect="003E5B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769"/>
    <w:multiLevelType w:val="hybridMultilevel"/>
    <w:tmpl w:val="A32A0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F15E9"/>
    <w:multiLevelType w:val="hybridMultilevel"/>
    <w:tmpl w:val="778C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6E43"/>
    <w:multiLevelType w:val="hybridMultilevel"/>
    <w:tmpl w:val="80FCB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5145C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D414E83"/>
    <w:multiLevelType w:val="hybridMultilevel"/>
    <w:tmpl w:val="01F8ED4A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350822F3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D0A1D"/>
    <w:multiLevelType w:val="hybridMultilevel"/>
    <w:tmpl w:val="01F8ED4A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3F416DEF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263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DC01050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DD77DB4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2653FC2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A6BE2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E7921"/>
    <w:multiLevelType w:val="hybridMultilevel"/>
    <w:tmpl w:val="5B54252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4">
    <w:nsid w:val="74CB5CD3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B70"/>
    <w:rsid w:val="001B130B"/>
    <w:rsid w:val="00332D0A"/>
    <w:rsid w:val="00343FCD"/>
    <w:rsid w:val="0036675F"/>
    <w:rsid w:val="003E5B70"/>
    <w:rsid w:val="004F6FE2"/>
    <w:rsid w:val="005F0882"/>
    <w:rsid w:val="007661E3"/>
    <w:rsid w:val="00773B8D"/>
    <w:rsid w:val="00797062"/>
    <w:rsid w:val="007A0B53"/>
    <w:rsid w:val="007D0269"/>
    <w:rsid w:val="00893F04"/>
    <w:rsid w:val="00B13BEF"/>
    <w:rsid w:val="00DE15B9"/>
    <w:rsid w:val="00E24C84"/>
    <w:rsid w:val="00F8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9"/>
  </w:style>
  <w:style w:type="paragraph" w:styleId="1">
    <w:name w:val="heading 1"/>
    <w:basedOn w:val="a"/>
    <w:next w:val="a0"/>
    <w:link w:val="10"/>
    <w:rsid w:val="00B13BEF"/>
    <w:pPr>
      <w:keepNext/>
      <w:tabs>
        <w:tab w:val="left" w:pos="709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D0269"/>
    <w:pPr>
      <w:ind w:left="720"/>
      <w:contextualSpacing/>
    </w:pPr>
  </w:style>
  <w:style w:type="table" w:styleId="a5">
    <w:name w:val="Table Grid"/>
    <w:basedOn w:val="a2"/>
    <w:uiPriority w:val="59"/>
    <w:rsid w:val="007D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DE15B9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3">
    <w:name w:val="Font Style33"/>
    <w:basedOn w:val="a1"/>
    <w:uiPriority w:val="99"/>
    <w:rsid w:val="00DE15B9"/>
  </w:style>
  <w:style w:type="character" w:customStyle="1" w:styleId="3">
    <w:name w:val="Заголовок №3_"/>
    <w:link w:val="30"/>
    <w:rsid w:val="00DE15B9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DE15B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FontStyle16">
    <w:name w:val="Font Style16"/>
    <w:basedOn w:val="a1"/>
    <w:uiPriority w:val="99"/>
    <w:rsid w:val="00B13BE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B13BEF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B13BEF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B13BE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13BEF"/>
  </w:style>
  <w:style w:type="paragraph" w:customStyle="1" w:styleId="Style4">
    <w:name w:val="Style4"/>
    <w:basedOn w:val="a"/>
    <w:uiPriority w:val="99"/>
    <w:rsid w:val="00B13BEF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7">
    <w:name w:val="Базовый"/>
    <w:rsid w:val="00B13BE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3BEF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styleId="a8">
    <w:name w:val="Hyperlink"/>
    <w:basedOn w:val="a1"/>
    <w:uiPriority w:val="99"/>
    <w:rsid w:val="007970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7_95248_klinicheskoy-i-biologicheskoy-smert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17_95248_klinicheskoy-i-biologicheskoy-smerti.html" TargetMode="External"/><Relationship Id="rId12" Type="http://schemas.openxmlformats.org/officeDocument/2006/relationships/hyperlink" Target="mailto:KERIMOVAZALINA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7_95248_klinicheskoy-i-biologicheskoy-smerti.html" TargetMode="External"/><Relationship Id="rId11" Type="http://schemas.openxmlformats.org/officeDocument/2006/relationships/hyperlink" Target="https://studopedia.ru/17_95248_klinicheskoy-i-biologicheskoy-smerti.html" TargetMode="External"/><Relationship Id="rId5" Type="http://schemas.openxmlformats.org/officeDocument/2006/relationships/hyperlink" Target="https://studopedia.ru/17_95248_klinicheskoy-i-biologicheskoy-smerti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studopedia.ru/17_95248_klinicheskoy-i-biologicheskoy-smer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7_95248_klinicheskoy-i-biologicheskoy-smer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2020-09-16T11:17:00Z</dcterms:created>
  <dcterms:modified xsi:type="dcterms:W3CDTF">2020-09-21T11:33:00Z</dcterms:modified>
</cp:coreProperties>
</file>