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68" w:rsidRPr="00813618" w:rsidRDefault="00285868" w:rsidP="00737628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285868">
        <w:rPr>
          <w:rFonts w:ascii="Times New Roman" w:hAnsi="Times New Roman"/>
          <w:b/>
          <w:caps/>
          <w:sz w:val="28"/>
          <w:szCs w:val="28"/>
        </w:rPr>
        <w:t xml:space="preserve">                     </w:t>
      </w:r>
      <w:r w:rsidR="00737628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="00F0704A">
        <w:rPr>
          <w:rFonts w:ascii="Times New Roman" w:hAnsi="Times New Roman"/>
          <w:b/>
          <w:caps/>
          <w:sz w:val="28"/>
          <w:szCs w:val="28"/>
        </w:rPr>
        <w:t xml:space="preserve">        </w:t>
      </w:r>
      <w:r w:rsidR="00737628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28586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13618">
        <w:rPr>
          <w:rFonts w:ascii="Times New Roman" w:hAnsi="Times New Roman"/>
          <w:b/>
          <w:caps/>
          <w:sz w:val="24"/>
          <w:szCs w:val="24"/>
        </w:rPr>
        <w:t xml:space="preserve">Задания для олимпиады </w:t>
      </w:r>
    </w:p>
    <w:p w:rsidR="00285868" w:rsidRPr="00813618" w:rsidRDefault="00285868" w:rsidP="00737628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813618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="00813618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Pr="0081361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37628" w:rsidRPr="00813618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Pr="00813618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F0704A">
        <w:rPr>
          <w:rFonts w:ascii="Times New Roman" w:hAnsi="Times New Roman"/>
          <w:b/>
          <w:caps/>
          <w:sz w:val="24"/>
          <w:szCs w:val="24"/>
        </w:rPr>
        <w:t xml:space="preserve">           </w:t>
      </w:r>
      <w:r w:rsidRPr="00813618">
        <w:rPr>
          <w:rFonts w:ascii="Times New Roman" w:hAnsi="Times New Roman"/>
          <w:b/>
          <w:caps/>
          <w:sz w:val="24"/>
          <w:szCs w:val="24"/>
        </w:rPr>
        <w:t>по специальности фармация 33.02.01</w:t>
      </w:r>
    </w:p>
    <w:p w:rsidR="00285868" w:rsidRPr="00813618" w:rsidRDefault="00285868" w:rsidP="00737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5868" w:rsidRPr="00813618" w:rsidRDefault="00285868" w:rsidP="0073762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13618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0704A">
        <w:rPr>
          <w:rFonts w:ascii="Times New Roman" w:hAnsi="Times New Roman"/>
          <w:b/>
          <w:sz w:val="24"/>
          <w:szCs w:val="24"/>
        </w:rPr>
        <w:t xml:space="preserve">           </w:t>
      </w:r>
      <w:r w:rsidRPr="00813618">
        <w:rPr>
          <w:rFonts w:ascii="Times New Roman" w:hAnsi="Times New Roman"/>
          <w:b/>
          <w:sz w:val="24"/>
          <w:szCs w:val="24"/>
        </w:rPr>
        <w:t xml:space="preserve"> </w:t>
      </w:r>
      <w:r w:rsidR="00737628" w:rsidRPr="00813618">
        <w:rPr>
          <w:rFonts w:ascii="Times New Roman" w:hAnsi="Times New Roman"/>
          <w:b/>
          <w:sz w:val="24"/>
          <w:szCs w:val="24"/>
        </w:rPr>
        <w:t xml:space="preserve">    </w:t>
      </w:r>
      <w:r w:rsidRPr="00813618">
        <w:rPr>
          <w:rFonts w:ascii="Times New Roman" w:hAnsi="Times New Roman"/>
          <w:b/>
          <w:sz w:val="24"/>
          <w:szCs w:val="24"/>
        </w:rPr>
        <w:t xml:space="preserve">1 этап Теоретическая часть </w:t>
      </w:r>
    </w:p>
    <w:p w:rsidR="00285868" w:rsidRPr="00813618" w:rsidRDefault="00285868" w:rsidP="0073762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1361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37628" w:rsidRPr="00813618">
        <w:rPr>
          <w:rFonts w:ascii="Times New Roman" w:hAnsi="Times New Roman"/>
          <w:b/>
          <w:sz w:val="24"/>
          <w:szCs w:val="24"/>
        </w:rPr>
        <w:t xml:space="preserve">     </w:t>
      </w:r>
      <w:r w:rsidRPr="00813618">
        <w:rPr>
          <w:rFonts w:ascii="Times New Roman" w:hAnsi="Times New Roman"/>
          <w:b/>
          <w:sz w:val="24"/>
          <w:szCs w:val="24"/>
        </w:rPr>
        <w:t xml:space="preserve"> </w:t>
      </w:r>
      <w:r w:rsidR="00F0704A">
        <w:rPr>
          <w:rFonts w:ascii="Times New Roman" w:hAnsi="Times New Roman"/>
          <w:b/>
          <w:sz w:val="24"/>
          <w:szCs w:val="24"/>
        </w:rPr>
        <w:t xml:space="preserve">             </w:t>
      </w:r>
      <w:r w:rsidRPr="00813618">
        <w:rPr>
          <w:rFonts w:ascii="Times New Roman" w:hAnsi="Times New Roman"/>
          <w:b/>
          <w:sz w:val="24"/>
          <w:szCs w:val="24"/>
        </w:rPr>
        <w:t xml:space="preserve">   Тестовые задания</w:t>
      </w:r>
    </w:p>
    <w:p w:rsidR="00285868" w:rsidRPr="00813618" w:rsidRDefault="00285868" w:rsidP="0073762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85868" w:rsidRPr="00813618" w:rsidRDefault="00285868" w:rsidP="007376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13618">
        <w:rPr>
          <w:rFonts w:ascii="Times New Roman" w:hAnsi="Times New Roman"/>
          <w:b/>
          <w:i/>
          <w:sz w:val="24"/>
          <w:szCs w:val="24"/>
          <w:u w:val="single"/>
        </w:rPr>
        <w:t>МДК 01.02 Отпуск лекарственных препаратов и товаров аптечного  ассортимента</w:t>
      </w:r>
    </w:p>
    <w:p w:rsidR="00285868" w:rsidRPr="00813618" w:rsidRDefault="00285868" w:rsidP="007376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УКАЖИТЕ ПРАВИЛЬНЫЕ ОТВЕТЫ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СПЕЦИАЛИСТЫ, ИМЕЮЩИЕ ПРАВО ВЫПИСЫВАТЬ РЕЦЕПТЫ НА ЛС:</w:t>
      </w:r>
    </w:p>
    <w:p w:rsidR="00285868" w:rsidRPr="00813618" w:rsidRDefault="00285868" w:rsidP="00737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лечащий врач</w:t>
      </w:r>
    </w:p>
    <w:p w:rsidR="00285868" w:rsidRPr="00813618" w:rsidRDefault="00285868" w:rsidP="00737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частнопрактикующий врач, имеющий лицензию на медицинскую деятельность</w:t>
      </w:r>
    </w:p>
    <w:p w:rsidR="00285868" w:rsidRPr="00813618" w:rsidRDefault="00285868" w:rsidP="00737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клинический фармаколог</w:t>
      </w:r>
    </w:p>
    <w:p w:rsidR="00285868" w:rsidRPr="00813618" w:rsidRDefault="00285868" w:rsidP="00737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врач-специалист</w:t>
      </w:r>
    </w:p>
    <w:p w:rsidR="00285868" w:rsidRPr="00813618" w:rsidRDefault="00285868" w:rsidP="00737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 со средним медицинским образованием (зубной врач, фельдшер, акушерка) в пределах своей компетенции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СПЕЦИАЛЬНОМ РЕЦЕПТУРНОМ БЛАНКЕ ВЫПИСЫВАЮТСЯ:</w:t>
      </w:r>
    </w:p>
    <w:p w:rsidR="00285868" w:rsidRPr="00813618" w:rsidRDefault="00285868" w:rsidP="007376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 средства</w:t>
      </w:r>
    </w:p>
    <w:p w:rsidR="00285868" w:rsidRPr="00813618" w:rsidRDefault="00285868" w:rsidP="007376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Психотропные вещества списка II</w:t>
      </w:r>
    </w:p>
    <w:p w:rsidR="00285868" w:rsidRPr="00813618" w:rsidRDefault="00285868" w:rsidP="007376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Психотропные вещества списка III</w:t>
      </w:r>
    </w:p>
    <w:p w:rsidR="00285868" w:rsidRPr="00813618" w:rsidRDefault="00285868" w:rsidP="007376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Пахикарпина гидройодид</w:t>
      </w:r>
    </w:p>
    <w:p w:rsidR="00285868" w:rsidRPr="00813618" w:rsidRDefault="00285868" w:rsidP="007376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 общего списка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УКАЖИТЕ ПРАВИЛЬНЫЙ ОТВЕТ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ЛС, ВКЛЮЧЕННЫЙ В СПИСОК II ПРАВИТЕЛЬСТВА РФ:</w:t>
      </w:r>
    </w:p>
    <w:p w:rsidR="00285868" w:rsidRPr="00813618" w:rsidRDefault="00285868" w:rsidP="007376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Героин</w:t>
      </w:r>
    </w:p>
    <w:p w:rsidR="00285868" w:rsidRPr="00813618" w:rsidRDefault="00285868" w:rsidP="007376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Омнопон</w:t>
      </w:r>
    </w:p>
    <w:p w:rsidR="00285868" w:rsidRPr="00813618" w:rsidRDefault="00285868" w:rsidP="007376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Эфедрон</w:t>
      </w:r>
    </w:p>
    <w:p w:rsidR="00285868" w:rsidRPr="00813618" w:rsidRDefault="00285868" w:rsidP="007376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Эфедрин</w:t>
      </w:r>
    </w:p>
    <w:p w:rsidR="00285868" w:rsidRPr="00813618" w:rsidRDefault="00285868" w:rsidP="007376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Опий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УКАЖИТЕ ПРАВИЛЬНЫЙ ОТВЕТ</w:t>
      </w:r>
    </w:p>
    <w:p w:rsidR="00285868" w:rsidRPr="00813618" w:rsidRDefault="0073762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ВЫПИСЫВАНИЯ </w:t>
      </w:r>
      <w:r w:rsidR="00285868"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ВРАЧОМ ЛС В ДОЗЕ, ПРЕВЫШАЮЩЕЙ ВЫСШУЮ РАЗОВУЮ БЕЗ СООТВЕТСТВУЮЩЕГО ОФОРМЛЕНИЯ РЕЦЕПТА, ПРОВИЗОР ОБЯЗАН ОТПУСТИТЬ ЕГО:</w:t>
      </w:r>
    </w:p>
    <w:p w:rsidR="00285868" w:rsidRPr="00813618" w:rsidRDefault="00285868" w:rsidP="0073762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 дозе, которая установлена как высшая разовая</w:t>
      </w:r>
    </w:p>
    <w:p w:rsidR="00285868" w:rsidRPr="00813618" w:rsidRDefault="00285868" w:rsidP="0073762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 дозе, которая установлена как высшая суточная</w:t>
      </w:r>
    </w:p>
    <w:p w:rsidR="00285868" w:rsidRPr="00813618" w:rsidRDefault="00285868" w:rsidP="0073762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половине высшей разовой дозы</w:t>
      </w:r>
    </w:p>
    <w:p w:rsidR="00285868" w:rsidRPr="00813618" w:rsidRDefault="00285868" w:rsidP="0073762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половине высшей суточной дозы</w:t>
      </w:r>
    </w:p>
    <w:p w:rsidR="00285868" w:rsidRPr="00813618" w:rsidRDefault="00285868" w:rsidP="0073762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 права отпустить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РЕЦЕПТА, ВЫПИСАННОГО НА СПЕЦИАЛЬНОМ РЕЦЕПТУРНОМ БЛАНКЕ:</w:t>
      </w:r>
    </w:p>
    <w:p w:rsidR="00285868" w:rsidRPr="00813618" w:rsidRDefault="00285868" w:rsidP="007376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</w:t>
      </w:r>
    </w:p>
    <w:p w:rsidR="00285868" w:rsidRPr="00813618" w:rsidRDefault="00285868" w:rsidP="007376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 дней</w:t>
      </w:r>
    </w:p>
    <w:p w:rsidR="00285868" w:rsidRPr="00813618" w:rsidRDefault="00285868" w:rsidP="007376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месяц</w:t>
      </w:r>
    </w:p>
    <w:p w:rsidR="00285868" w:rsidRPr="00813618" w:rsidRDefault="00285868" w:rsidP="007376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20 дней</w:t>
      </w:r>
    </w:p>
    <w:p w:rsidR="00285868" w:rsidRPr="00813618" w:rsidRDefault="00285868" w:rsidP="007376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месяца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РЕЦЕПТА, ВЫПИСАННОГО НА РЕЦЕПТУРНОМ БЛАНКЕ ФОРМЫ 107-У:</w:t>
      </w:r>
    </w:p>
    <w:p w:rsidR="00285868" w:rsidRPr="00813618" w:rsidRDefault="00285868" w:rsidP="007376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</w:t>
      </w:r>
    </w:p>
    <w:p w:rsidR="00285868" w:rsidRPr="00813618" w:rsidRDefault="00285868" w:rsidP="007376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 дней</w:t>
      </w:r>
    </w:p>
    <w:p w:rsidR="00285868" w:rsidRPr="00813618" w:rsidRDefault="00285868" w:rsidP="007376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месяца</w:t>
      </w:r>
    </w:p>
    <w:p w:rsidR="00285868" w:rsidRPr="00813618" w:rsidRDefault="00285868" w:rsidP="007376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20 дней</w:t>
      </w:r>
    </w:p>
    <w:p w:rsidR="00285868" w:rsidRPr="00813618" w:rsidRDefault="00285868" w:rsidP="007376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месяц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РЕЦЕПТУРНОМ БЛАНКЕ ФОРМЫ 148 1/У- 88 МОЖЕТ БЫТЬ ВЫПИСАНО: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 1 лекарственное средство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 2 лекарственных средства списков А и Б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 без ограничений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 3 наименования лекарственных средств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 2 наименования ЛС общего списка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ХРАНЕНИЯ РЕЦЕПТОВ ВЫПИСАННЫХ НА СПЕЦИАЛЬНЫХ БЛАНКАХ:</w:t>
      </w:r>
    </w:p>
    <w:p w:rsidR="00285868" w:rsidRPr="00813618" w:rsidRDefault="00285868" w:rsidP="007376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 год</w:t>
      </w:r>
    </w:p>
    <w:p w:rsidR="00285868" w:rsidRPr="00813618" w:rsidRDefault="00285868" w:rsidP="007376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 лет</w:t>
      </w:r>
    </w:p>
    <w:p w:rsidR="00285868" w:rsidRPr="00813618" w:rsidRDefault="00285868" w:rsidP="007376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 лет</w:t>
      </w:r>
    </w:p>
    <w:p w:rsidR="00285868" w:rsidRPr="00813618" w:rsidRDefault="00285868" w:rsidP="007376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месяца</w:t>
      </w:r>
    </w:p>
    <w:p w:rsidR="00285868" w:rsidRPr="00813618" w:rsidRDefault="00285868" w:rsidP="007376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РЕКВИЗИТЫ РЕЦЕПТУРНОГО БЛАНКА ФОРМЫ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N 148-1 /У-88:</w:t>
      </w:r>
    </w:p>
    <w:p w:rsidR="00285868" w:rsidRPr="00813618" w:rsidRDefault="00285868" w:rsidP="007376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и номер рецепта.</w:t>
      </w:r>
    </w:p>
    <w:p w:rsidR="00285868" w:rsidRPr="00813618" w:rsidRDefault="00285868" w:rsidP="007376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больного</w:t>
      </w:r>
    </w:p>
    <w:p w:rsidR="00285868" w:rsidRPr="00813618" w:rsidRDefault="00285868" w:rsidP="007376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Номер медицинской карты амбулаторного больного.</w:t>
      </w:r>
    </w:p>
    <w:p w:rsidR="00285868" w:rsidRPr="00813618" w:rsidRDefault="00285868" w:rsidP="007376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Гербовая печать ЛПУ</w:t>
      </w:r>
    </w:p>
    <w:p w:rsidR="00285868" w:rsidRPr="00813618" w:rsidRDefault="00285868" w:rsidP="007376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Печать ЛПУ «Для рецептов»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УКАЖИТЕ ПРАВИЛЬНЫЕ ОТВЕТЫ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ЛС, ПОДЛЕЖАЩИЕ ПРЕДМЕТНО-КОЛИЧЕСТВЕННОМУ УЧЕТУ:</w:t>
      </w:r>
    </w:p>
    <w:p w:rsidR="00285868" w:rsidRPr="00813618" w:rsidRDefault="00285868" w:rsidP="00737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 средства, психотропные вещества, прекурсоры</w:t>
      </w:r>
    </w:p>
    <w:p w:rsidR="00285868" w:rsidRPr="00813618" w:rsidRDefault="00285868" w:rsidP="00737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 списка 1 ПККН «Сильнодействующие вещества»</w:t>
      </w:r>
    </w:p>
    <w:p w:rsidR="00285868" w:rsidRPr="00813618" w:rsidRDefault="00285868" w:rsidP="00737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 списка 2 ПККН «Ядовитые вещества»</w:t>
      </w:r>
    </w:p>
    <w:p w:rsidR="00285868" w:rsidRPr="00813618" w:rsidRDefault="00285868" w:rsidP="00737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ЛС, отпускаемые по льготным и бесплатным рецептам</w:t>
      </w:r>
    </w:p>
    <w:p w:rsidR="00285868" w:rsidRPr="00813618" w:rsidRDefault="00285868" w:rsidP="00737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Субстанции апоморфина гидрохлорида, атропина сульфата, дикаина, гоматропина гидрохлорида, серебра нитрата, пахикарпина гидроиодида</w:t>
      </w:r>
    </w:p>
    <w:p w:rsidR="00285868" w:rsidRPr="00813618" w:rsidRDefault="00285868" w:rsidP="00737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Этиловый спирт</w:t>
      </w:r>
    </w:p>
    <w:p w:rsidR="00285868" w:rsidRPr="00813618" w:rsidRDefault="00285868" w:rsidP="00737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ЛС, обладающие анаболической активностью.</w:t>
      </w:r>
    </w:p>
    <w:p w:rsidR="00285868" w:rsidRPr="00813618" w:rsidRDefault="00285868" w:rsidP="00737628">
      <w:p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11. 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РЕЦЕПТА: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1.Медицинская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2.Фармацевтическая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3.Юридическая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4.Коммерческая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5.Финансовая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РЕКВИЗИТЫ СПЕЦИАЛЬНОГО РЕЦЕПТУРНОГО БЛАНКА: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 Серийный номер рецептурного бланка.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2.Бланк розового цвета на бумаге с водяными знаками.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3.Подпись главного врача или его заместителя, заверенная гербовой печатью ЛПУ.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4.Печать ЛПУ «Для рецептов»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5.Номер истории болезни больного.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</w:p>
    <w:p w:rsidR="00EB777A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13.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ЧАСТНОПРАКТИКУЮЩИМ ВРАЧАМ ЗАПРЕЩАЕТСЯ ВЫПИСЫВАТЬ РЕЦЕПТЫ НА:</w:t>
      </w:r>
    </w:p>
    <w:p w:rsidR="00285868" w:rsidRPr="00813618" w:rsidRDefault="00285868" w:rsidP="00737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 средства</w:t>
      </w:r>
    </w:p>
    <w:p w:rsidR="00285868" w:rsidRPr="00813618" w:rsidRDefault="00285868" w:rsidP="00737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Психотропные вещества списка II</w:t>
      </w:r>
    </w:p>
    <w:p w:rsidR="00285868" w:rsidRPr="00813618" w:rsidRDefault="00285868" w:rsidP="00737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Психотропные вещества списка III</w:t>
      </w:r>
    </w:p>
    <w:p w:rsidR="00285868" w:rsidRPr="00813618" w:rsidRDefault="00285868" w:rsidP="00737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Ядовитые вещества</w:t>
      </w:r>
    </w:p>
    <w:p w:rsidR="00285868" w:rsidRPr="00813618" w:rsidRDefault="00285868" w:rsidP="00737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 общего списка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РЕЦЕПТА ФОРМЫ № 148-1/У-88 ПРЕДНАЗНАЧЕНЫ ДЛЯ ВЫПИСЫВАНИЯ: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 Психотропных веществ списка III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2.Анаболических гормонов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3.Лекарственных средств, отпускаемых бесплатно или со скидкой 50%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4.ЛС общего списка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5.Наркотических и психотропных веществ списка II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ЛС, ЗАПРЕЩЕННЫЕ ДЛЯ ВЫПИСКИ АМБУЛАТОРНЫМ БОЛЬНЫМ:</w:t>
      </w:r>
    </w:p>
    <w:p w:rsidR="00285868" w:rsidRPr="00813618" w:rsidRDefault="00285868" w:rsidP="00737628">
      <w:pPr>
        <w:spacing w:after="0" w:line="384" w:lineRule="atLeast"/>
        <w:ind w:left="360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1.Калипсол</w:t>
      </w:r>
    </w:p>
    <w:p w:rsidR="00285868" w:rsidRPr="00813618" w:rsidRDefault="00285868" w:rsidP="00737628">
      <w:pPr>
        <w:spacing w:after="0" w:line="384" w:lineRule="atLeast"/>
        <w:ind w:left="360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2.Кетамин</w:t>
      </w:r>
    </w:p>
    <w:p w:rsidR="00285868" w:rsidRPr="00813618" w:rsidRDefault="00285868" w:rsidP="00737628">
      <w:pPr>
        <w:spacing w:after="0" w:line="384" w:lineRule="atLeast"/>
        <w:ind w:left="360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3.Сомбревин</w:t>
      </w:r>
    </w:p>
    <w:p w:rsidR="00285868" w:rsidRPr="00813618" w:rsidRDefault="00285868" w:rsidP="00737628">
      <w:pPr>
        <w:spacing w:after="0" w:line="384" w:lineRule="atLeast"/>
        <w:ind w:left="360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4.Стрихнина нитрат</w:t>
      </w:r>
    </w:p>
    <w:p w:rsidR="00285868" w:rsidRPr="00813618" w:rsidRDefault="00285868" w:rsidP="0073762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5.Хлорэтил</w:t>
      </w:r>
    </w:p>
    <w:p w:rsidR="00285868" w:rsidRPr="00813618" w:rsidRDefault="00285868" w:rsidP="0073762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6.Фентанил</w:t>
      </w:r>
    </w:p>
    <w:p w:rsidR="00285868" w:rsidRPr="00813618" w:rsidRDefault="00285868" w:rsidP="0073762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7.Эфир наркозный</w:t>
      </w:r>
    </w:p>
    <w:p w:rsidR="00285868" w:rsidRPr="00813618" w:rsidRDefault="00285868" w:rsidP="0073762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35E78"/>
          <w:sz w:val="24"/>
          <w:szCs w:val="24"/>
        </w:rPr>
      </w:pP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16.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ПРЕВЫШЕНИЯ ВЫСШЕГО ОДНОКРАТНОГО ПРИЕМА ВРАЧ ОБЯЗАН НАПИСАТЬ ДОЗУ ВЕЩЕСТВА ПРОПИСЬЮ И ПОСТАВИТЬ ВОСКЛИЦАТЕЛЬНЫЙ ЗНАК ВЫПИСЫВАЯ РЕЦЕПТ НА: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1.Наркотическое средство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2.Ядовитое вещество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3.Психотропное вещество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4.Сильнодействующее вещество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5.ЛС общего списка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СРОК ДЕЙСТВИЯ РЕЦЕПТА, ВЫПИСАННОГО НА БЛАНКЕ ФОРМЫ 148 1/У-88</w:t>
      </w:r>
    </w:p>
    <w:p w:rsidR="00285868" w:rsidRPr="00813618" w:rsidRDefault="00285868" w:rsidP="007376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</w:t>
      </w:r>
    </w:p>
    <w:p w:rsidR="00285868" w:rsidRPr="00813618" w:rsidRDefault="00285868" w:rsidP="007376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 дней</w:t>
      </w:r>
    </w:p>
    <w:p w:rsidR="00285868" w:rsidRPr="00813618" w:rsidRDefault="00285868" w:rsidP="007376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месяц</w:t>
      </w:r>
    </w:p>
    <w:p w:rsidR="00285868" w:rsidRPr="00813618" w:rsidRDefault="00285868" w:rsidP="007376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20 дней</w:t>
      </w:r>
    </w:p>
    <w:p w:rsidR="00285868" w:rsidRPr="00813618" w:rsidRDefault="00285868" w:rsidP="007376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месяца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РЕЦЕПТУРНОМ БЛАНКЕ ФОРМЫ  148-1/у–06(08)   МОЖЕТ БЫТЬ ВЫПИСАНО: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 лекарственное средство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  лекарственных средства списков А и Б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 без ограничений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 ЛС, отпускаемые бесплатно или со скидкой 50%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 ЛС общего списка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ЭТИЛОВОГО СПИРТА, ОТПУСКАЕМОГО В ЧИСТОМ ВИДЕ, ПО РЕЦЕПТАМ С НАДПИСЬЮ «ДЛЯ ОБРАБОТКИ КОЖИ»:</w:t>
      </w:r>
    </w:p>
    <w:p w:rsidR="00285868" w:rsidRPr="00813618" w:rsidRDefault="00285868" w:rsidP="007376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200,0</w:t>
      </w:r>
    </w:p>
    <w:p w:rsidR="00285868" w:rsidRPr="00813618" w:rsidRDefault="00285868" w:rsidP="007376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100,0</w:t>
      </w:r>
    </w:p>
    <w:p w:rsidR="00285868" w:rsidRPr="00813618" w:rsidRDefault="00285868" w:rsidP="007376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50,0</w:t>
      </w:r>
    </w:p>
    <w:p w:rsidR="00285868" w:rsidRPr="00813618" w:rsidRDefault="00285868" w:rsidP="007376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30,0</w:t>
      </w:r>
    </w:p>
    <w:p w:rsidR="00285868" w:rsidRPr="00813618" w:rsidRDefault="00285868" w:rsidP="007376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150,0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ХРАНЕНИЯ РЕЦЕПТОВ ВЫПИСАННЫХ НА БЛАНКЕ 148-1/У-06(04):</w:t>
      </w:r>
    </w:p>
    <w:p w:rsidR="00285868" w:rsidRPr="00813618" w:rsidRDefault="00285868" w:rsidP="007376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 год</w:t>
      </w:r>
    </w:p>
    <w:p w:rsidR="00285868" w:rsidRPr="00813618" w:rsidRDefault="00285868" w:rsidP="007376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 лет</w:t>
      </w:r>
    </w:p>
    <w:p w:rsidR="00285868" w:rsidRPr="00813618" w:rsidRDefault="00285868" w:rsidP="007376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 лет</w:t>
      </w:r>
    </w:p>
    <w:p w:rsidR="00285868" w:rsidRPr="00813618" w:rsidRDefault="00285868" w:rsidP="007376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</w:p>
    <w:p w:rsidR="00285868" w:rsidRPr="00813618" w:rsidRDefault="00285868" w:rsidP="007376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месяца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21. 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ВЫПИСЫВАНИЯ РЕЦЕПТОВ НА ЛЬГОТНЫХ УСЛОВИЯХ: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1.Рецепт выписывается лечащим врачом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2.Право пациента на льготный отпуск определено законодательством</w:t>
      </w:r>
      <w:r w:rsidRPr="00813618">
        <w:rPr>
          <w:rFonts w:ascii="Times New Roman" w:eastAsia="Times New Roman" w:hAnsi="Times New Roman" w:cs="Times New Roman"/>
          <w:color w:val="535E78"/>
          <w:sz w:val="24"/>
          <w:szCs w:val="24"/>
        </w:rPr>
        <w:br/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3.Для получения льготы, лечение должно проводиться в стационаре</w:t>
      </w:r>
    </w:p>
    <w:p w:rsidR="0092417A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4.Рецепт выписывается частнопрактикующим врачом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НАЙДИТЕ ОШИБКУ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НАСЕЛЕНИЯ, ИМЕЮЩИЕ ПРАВО НА БЕСПЛАТНОЕ ЛЕКАРСТВЕННОЕ ОБЕСПЕЧЕНИЕ ПРИ АМБУЛАТОРНОМ ЛЕЧЕНИИ</w:t>
      </w:r>
    </w:p>
    <w:p w:rsidR="00285868" w:rsidRPr="00813618" w:rsidRDefault="00285868" w:rsidP="0073762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гражданской и Великой Отечественной войны</w:t>
      </w:r>
    </w:p>
    <w:p w:rsidR="00285868" w:rsidRPr="00813618" w:rsidRDefault="00285868" w:rsidP="0073762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 Великой Отечественной войны, инвалиды боевых действий</w:t>
      </w:r>
      <w:r w:rsidRPr="00813618">
        <w:rPr>
          <w:rFonts w:ascii="Times New Roman" w:eastAsia="Times New Roman" w:hAnsi="Times New Roman" w:cs="Times New Roman"/>
          <w:color w:val="535E78"/>
          <w:sz w:val="24"/>
          <w:szCs w:val="24"/>
        </w:rPr>
        <w:br/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других государств</w:t>
      </w:r>
    </w:p>
    <w:p w:rsidR="00285868" w:rsidRPr="00813618" w:rsidRDefault="00285868" w:rsidP="0073762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первых трех лет жизни</w:t>
      </w:r>
    </w:p>
    <w:p w:rsidR="00285868" w:rsidRPr="00813618" w:rsidRDefault="00285868" w:rsidP="0073762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 6 лет из многодетных семей</w:t>
      </w:r>
    </w:p>
    <w:p w:rsidR="00285868" w:rsidRPr="00813618" w:rsidRDefault="00285868" w:rsidP="0073762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   Инвалиды 1 группы</w:t>
      </w:r>
    </w:p>
    <w:p w:rsidR="00285868" w:rsidRPr="00813618" w:rsidRDefault="00285868" w:rsidP="0073762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6.   Неработающие инвалиды II группы</w:t>
      </w:r>
    </w:p>
    <w:p w:rsidR="00285868" w:rsidRPr="00813618" w:rsidRDefault="00285868" w:rsidP="0073762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 III группы, признанные в установленном порядке безработными;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ПРАВИЛЬНЫЕ ОТВЕТЫ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ЗАБОЛЕВАНИЙ, ПРИ ЛЕЧЕНИИ КОТОРЫХ ВСЕ ЛС ОТПУСКАЮТСЯ ПО РЕЦЕПТАМ ВРАЧЕЙ БЕСПЛАТНО:</w:t>
      </w:r>
    </w:p>
    <w:p w:rsidR="00285868" w:rsidRPr="00813618" w:rsidRDefault="00285868" w:rsidP="0073762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СПИД</w:t>
      </w:r>
    </w:p>
    <w:p w:rsidR="00285868" w:rsidRPr="00813618" w:rsidRDefault="00285868" w:rsidP="0073762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Онкологические заболевания</w:t>
      </w:r>
    </w:p>
    <w:p w:rsidR="00285868" w:rsidRPr="00813618" w:rsidRDefault="00285868" w:rsidP="0073762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Диабет</w:t>
      </w:r>
    </w:p>
    <w:p w:rsidR="00285868" w:rsidRPr="00813618" w:rsidRDefault="00285868" w:rsidP="0073762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Шизофрения и эпилепсия</w:t>
      </w:r>
    </w:p>
    <w:p w:rsidR="00285868" w:rsidRPr="00813618" w:rsidRDefault="00285868" w:rsidP="0073762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Сифилис</w:t>
      </w:r>
    </w:p>
    <w:p w:rsidR="00285868" w:rsidRPr="00813618" w:rsidRDefault="00285868" w:rsidP="0073762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Глаукома, катаракта</w:t>
      </w:r>
    </w:p>
    <w:p w:rsidR="00285868" w:rsidRPr="00813618" w:rsidRDefault="00285868" w:rsidP="0073762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Лепра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НАЙДИТЕ ОШИБКУ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САМОСТОЯТЕЛЬНО ВЫПИСЫВАТЬ РЕЦЕПТЫ ДЛЯ ПОЛУЧЕНИЯ В АПТЕКЕ ЛС НА ЛЬГОТНЫХ УСЛОВИЯХ ИМЕЮТ СЛЕДУЮЩИЕ КАТЕГОРИИ ВРАЧЕЙ:</w:t>
      </w:r>
    </w:p>
    <w:p w:rsidR="00285868" w:rsidRPr="00813618" w:rsidRDefault="00285868" w:rsidP="0073762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Лечащий врач государственного или муниципального ЛПУ;</w:t>
      </w:r>
    </w:p>
    <w:p w:rsidR="00285868" w:rsidRPr="00813618" w:rsidRDefault="00285868" w:rsidP="0073762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Врачи, работающие в поликлинике по совместительству в пределах</w:t>
      </w:r>
      <w:r w:rsidRPr="00813618">
        <w:rPr>
          <w:rFonts w:ascii="Times New Roman" w:eastAsia="Times New Roman" w:hAnsi="Times New Roman" w:cs="Times New Roman"/>
          <w:color w:val="535E78"/>
          <w:sz w:val="24"/>
          <w:szCs w:val="24"/>
        </w:rPr>
        <w:br/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компетенции;</w:t>
      </w:r>
    </w:p>
    <w:p w:rsidR="00285868" w:rsidRPr="00813618" w:rsidRDefault="00285868" w:rsidP="0073762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Врачи ведомственных поликлиник федерального подчинения отдельным льготным категориям граждан;</w:t>
      </w:r>
    </w:p>
    <w:p w:rsidR="00285868" w:rsidRPr="00813618" w:rsidRDefault="00285868" w:rsidP="0073762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Частнопрактикующие врачи, работающие по договору с территориальным органом управления здравоохранения;</w:t>
      </w:r>
    </w:p>
    <w:p w:rsidR="00285868" w:rsidRPr="00813618" w:rsidRDefault="00285868" w:rsidP="0073762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Врачи стационаров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 НАЙДИТЕ ОШИБКУ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ГРАЖДАН, ИМЕЮЩИХ ПРАВО ПОЛУЧАТЬ ЛС ПО РЕЦЕПТАМ ВРАЧЕЙ С 50% СКИДКОЙ:</w:t>
      </w:r>
    </w:p>
    <w:p w:rsidR="00285868" w:rsidRPr="00813618" w:rsidRDefault="00285868" w:rsidP="007376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Пенсионеры, получающие пенсию в минимальных размерах;</w:t>
      </w:r>
    </w:p>
    <w:p w:rsidR="00285868" w:rsidRPr="00813618" w:rsidRDefault="00285868" w:rsidP="007376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 II группы (работающие);</w:t>
      </w:r>
    </w:p>
    <w:p w:rsidR="00285868" w:rsidRPr="00813618" w:rsidRDefault="00285868" w:rsidP="007376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 III группы (безработные);</w:t>
      </w:r>
    </w:p>
    <w:p w:rsidR="00285868" w:rsidRPr="00813618" w:rsidRDefault="00285868" w:rsidP="007376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проработавшие в тылу в годы войны не менее 6 месяцев;</w:t>
      </w:r>
    </w:p>
    <w:p w:rsidR="00285868" w:rsidRPr="00813618" w:rsidRDefault="00285868" w:rsidP="00737628">
      <w:pPr>
        <w:pStyle w:val="a3"/>
        <w:numPr>
          <w:ilvl w:val="0"/>
          <w:numId w:val="17"/>
        </w:num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проработавшие в тылу не менее 6 месяцев и награжденные</w:t>
      </w:r>
      <w:r w:rsidRPr="00813618">
        <w:rPr>
          <w:rFonts w:ascii="Times New Roman" w:eastAsia="Times New Roman" w:hAnsi="Times New Roman" w:cs="Times New Roman"/>
          <w:color w:val="535E78"/>
          <w:sz w:val="24"/>
          <w:szCs w:val="24"/>
        </w:rPr>
        <w:br/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орденами и медалями СССР за самоотверженный труд в годы войны;</w:t>
      </w:r>
    </w:p>
    <w:p w:rsidR="00285868" w:rsidRPr="00813618" w:rsidRDefault="00285868" w:rsidP="00737628">
      <w:pPr>
        <w:pStyle w:val="a3"/>
        <w:numPr>
          <w:ilvl w:val="0"/>
          <w:numId w:val="17"/>
        </w:num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подвергавшиеся политическим репрессиям и впоследствии</w:t>
      </w:r>
      <w:r w:rsidRPr="00813618">
        <w:rPr>
          <w:rFonts w:ascii="Times New Roman" w:eastAsia="Times New Roman" w:hAnsi="Times New Roman" w:cs="Times New Roman"/>
          <w:color w:val="535E78"/>
          <w:sz w:val="24"/>
          <w:szCs w:val="24"/>
        </w:rPr>
        <w:br/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реабилитированные;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 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АПТЕЧНОГО УЧРЕЖДЕНИЯ МОЖЕТ САМОСТОЯТЕЛЬНО ОСУЩЕСТВЛЯТЬ СИНОНИМИЧЕСКУЮ ЗАМЕНУ ВЫПИСАННОГО НА ЛЬГОТНЫХ УСЛОВИЯХ ЛП В СЛУЧАЕ ЕГО ОТСУТСТВИЯ, ЕСЛИ РАЗНИЦА В СТОИМОСТИ ВЫПИСАННОГО И ИМЕЮЩЕГОСЯ ЛП: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1.Менее 30%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2.Более 30%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3.Более 50%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4.Менее 50%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5.Менее  29%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БОЛЬНОМУ, ПОЛУЧИВШЕМУ ЛС НА ЛЬГОТНЫХ УСЛОВИЯХ, АПТЕЧНЫМ РАБОТНИКОМ ДЕЛАЕТСЯ ОТМЕТКА В СЛЕДУЮЩЕМ ДОКУМЕНТЕ: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1.История болезни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2.Карта учета льготного отпуска ЛС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3.Амбулаторная карта больного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4.Сличительная ведомость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5.Личная медицинская книжка больного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РЕЦЕПТОВ НА ЛС, ОТПУСКАЕМЫЕ БЕСПЛАТНО И НА ЛЬГОТНЫХ УСЛОВИЯХ:</w:t>
      </w:r>
    </w:p>
    <w:p w:rsidR="00285868" w:rsidRPr="00813618" w:rsidRDefault="00285868" w:rsidP="0073762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2  месяца</w:t>
      </w:r>
    </w:p>
    <w:p w:rsidR="00285868" w:rsidRPr="00813618" w:rsidRDefault="00285868" w:rsidP="0073762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до 10 дней</w:t>
      </w:r>
    </w:p>
    <w:p w:rsidR="00285868" w:rsidRPr="00813618" w:rsidRDefault="00285868" w:rsidP="00737628">
      <w:pPr>
        <w:pStyle w:val="a3"/>
        <w:numPr>
          <w:ilvl w:val="0"/>
          <w:numId w:val="18"/>
        </w:num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до 1 месяца</w:t>
      </w:r>
    </w:p>
    <w:p w:rsidR="00285868" w:rsidRPr="00813618" w:rsidRDefault="00285868" w:rsidP="00737628">
      <w:pPr>
        <w:pStyle w:val="a3"/>
        <w:numPr>
          <w:ilvl w:val="0"/>
          <w:numId w:val="18"/>
        </w:num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5 дней</w:t>
      </w:r>
    </w:p>
    <w:p w:rsidR="00285868" w:rsidRPr="00813618" w:rsidRDefault="00285868" w:rsidP="00737628">
      <w:pPr>
        <w:pStyle w:val="a3"/>
        <w:numPr>
          <w:ilvl w:val="0"/>
          <w:numId w:val="18"/>
        </w:num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месяца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ХРАНЕНИЯ РЕЦЕПТОВ НА ЛС, ОТПУСКАЕМЫЕ БЕСПЛАТНО И НА ЛЬГОТНЫХ УСЛОВИЯХ:</w:t>
      </w:r>
    </w:p>
    <w:p w:rsidR="00285868" w:rsidRPr="00813618" w:rsidRDefault="00285868" w:rsidP="00737628">
      <w:pPr>
        <w:pStyle w:val="a3"/>
        <w:numPr>
          <w:ilvl w:val="0"/>
          <w:numId w:val="19"/>
        </w:num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 год</w:t>
      </w:r>
    </w:p>
    <w:p w:rsidR="00285868" w:rsidRPr="00813618" w:rsidRDefault="00285868" w:rsidP="0073762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5 лет</w:t>
      </w:r>
    </w:p>
    <w:p w:rsidR="00285868" w:rsidRPr="00813618" w:rsidRDefault="00285868" w:rsidP="0073762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 лет</w:t>
      </w:r>
    </w:p>
    <w:p w:rsidR="00285868" w:rsidRPr="00813618" w:rsidRDefault="00285868" w:rsidP="0073762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</w:t>
      </w:r>
    </w:p>
    <w:p w:rsidR="00285868" w:rsidRPr="00813618" w:rsidRDefault="00285868" w:rsidP="0073762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</w:t>
      </w: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ПРАВИЛЬНЫЙ ОТВЕТ</w:t>
      </w:r>
    </w:p>
    <w:p w:rsidR="00285868" w:rsidRPr="00813618" w:rsidRDefault="00285868" w:rsidP="00737628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ПРЕДМЕТНО-КОЛИЧЕСТВЕННЫЙ УЧЕТ ТОВАРНО-МАТЕРИАЛЬНЫХ ЦЕННОСТЕЙ В АПТЕКАХ ОСУЩЕСТВЛЯЕТСЯ:</w:t>
      </w:r>
    </w:p>
    <w:p w:rsidR="00285868" w:rsidRPr="00813618" w:rsidRDefault="00285868" w:rsidP="001D1EA2">
      <w:pPr>
        <w:pStyle w:val="a3"/>
        <w:numPr>
          <w:ilvl w:val="0"/>
          <w:numId w:val="20"/>
        </w:numPr>
        <w:spacing w:after="0" w:line="384" w:lineRule="atLeast"/>
        <w:ind w:left="714" w:hanging="357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</w:p>
    <w:p w:rsidR="00285868" w:rsidRPr="00813618" w:rsidRDefault="00285868" w:rsidP="001D1EA2">
      <w:pPr>
        <w:pStyle w:val="a3"/>
        <w:numPr>
          <w:ilvl w:val="0"/>
          <w:numId w:val="20"/>
        </w:numPr>
        <w:spacing w:after="0" w:line="384" w:lineRule="atLeast"/>
        <w:ind w:left="714" w:hanging="357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Еженедельно</w:t>
      </w:r>
    </w:p>
    <w:p w:rsidR="00285868" w:rsidRPr="00813618" w:rsidRDefault="00285868" w:rsidP="001D1EA2">
      <w:pPr>
        <w:pStyle w:val="a3"/>
        <w:numPr>
          <w:ilvl w:val="0"/>
          <w:numId w:val="20"/>
        </w:numPr>
        <w:spacing w:after="0" w:line="384" w:lineRule="atLeast"/>
        <w:ind w:left="714" w:hanging="357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Ежеквартально</w:t>
      </w:r>
    </w:p>
    <w:p w:rsidR="00285868" w:rsidRPr="00813618" w:rsidRDefault="00285868" w:rsidP="001D1EA2">
      <w:pPr>
        <w:pStyle w:val="a3"/>
        <w:numPr>
          <w:ilvl w:val="0"/>
          <w:numId w:val="20"/>
        </w:numPr>
        <w:spacing w:after="0" w:line="384" w:lineRule="atLeast"/>
        <w:ind w:left="714" w:hanging="357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инвентаризации</w:t>
      </w:r>
    </w:p>
    <w:p w:rsidR="001D1EA2" w:rsidRPr="00233A65" w:rsidRDefault="00285868" w:rsidP="00233A65">
      <w:pPr>
        <w:pStyle w:val="a3"/>
        <w:numPr>
          <w:ilvl w:val="0"/>
          <w:numId w:val="20"/>
        </w:numPr>
        <w:spacing w:after="0" w:line="384" w:lineRule="atLeast"/>
        <w:ind w:left="714" w:hanging="357"/>
        <w:rPr>
          <w:rFonts w:ascii="Times New Roman" w:eastAsia="Times New Roman" w:hAnsi="Times New Roman" w:cs="Times New Roman"/>
          <w:color w:val="535E78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. Сертификация товаров аптечного ассортимента проводится с целью: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Обеспечения населения качественными и безопасными ЛС.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Организации складирования, хранения товаров.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Формирования товарного ассортимента.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Стимулирования сбыта товаров.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При поставке в аптечные организации качество лекарственных средств должно подтверждаться одним из перечисленных документов</w:t>
      </w:r>
      <w:r w:rsidRPr="0018295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Сертификат соответствия (подлинник).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Нотариально-заверенная копия сертификата.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Копия сертификата, заверенная органом по сертификации.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4. Копия, заверенная держателем подлинника сертификата.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все.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1,3,4.</w:t>
      </w:r>
    </w:p>
    <w:p w:rsidR="0035764A" w:rsidRPr="0018295C" w:rsidRDefault="0035764A" w:rsidP="00233A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верно 1,2,3,4.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. Cтруктура системы сертификации ГОСТ: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Участники системы сертификации.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Документальная база.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Органы надзора за фармацевтической деятельностью.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все.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1.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. Контроль температурного режима при хранении МИБП проводится</w:t>
      </w: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1 раз в день.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2 раза в день.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1 раз в неделю.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1 раз в месяц.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Аптечные организации могут быть представлены в соответствии с приказом № 80 от 03.2003 г. "Правила отпуска ЛС в аптечных организациях":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аптеками.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аптечными пунктами.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аптечными киосками.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4. аптечными складами.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5. больничными и межбольничными аптеками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все.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1,2,3.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1,2,3,4.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. Цифровой код России по системе ЕАN состоит из: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7 цифр.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8 цифр.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10 цифр.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13 цифр.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Первые 2-3 цифры штрихового кода обозначают: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код предприятия-изготовителя.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код страны-производителя или страны, в которой зарегистрирована фирма.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код предприятия-фасовщика.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контрольные цифры.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Государственной регистрации подлежат: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Лекарственные средства промышленного производства.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Изделия медицинского назначения.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Биологически активные добавки.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4. Мед. техника.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5. Минеральные воды.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6. Лекарственные средства, изготовляемые в аптеке.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все.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1,2,3,4.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1,2,3,4,5.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верно 1,2,3.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Сертификации подвергаются ЛС: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Имеющие регистрационное удостоверение МЗ РФ.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Серийного промышленного производства.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Зарубежного производства.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Изготовленные в аптеке.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все.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1,2,3.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2,3.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Держателем сертификата соответствия ЛС является</w:t>
      </w:r>
      <w:r w:rsidRPr="0018295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Орган сертификации, выдавший сертификат соответствия.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МЗ РФ.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Производитель лекарственных средств.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Юридическое лицо любой ОПФ, на имя которого выдан сертификат соответствия.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Резиновые медицинские изделия следует хранить: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 + 20</w:t>
      </w: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темп. от 0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темп. ниже 0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В защищенном от солнечных лучей месте.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соблюдении влажности выше 65%.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1,3,4.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1,3.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2,3,4.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Перманганат калия относится к группе хранения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взрывчатые.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взрывоопасные.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легковоспламеняющиеся.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легкогорючие.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Требования к хранению иммунобиологических препаратов: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хранят отдельно по сериям и наименованиям.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температуре, указанной на этикетке.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подвергаются визуальному контролю не реже 1 раза в месяц.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подвергаются визуальному контролю не реже 1 раза в квартал.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допустимы перепады температуры.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1,2,4.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1,2,3.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1,2,3,5.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верно 1.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Лекарственные средства, требующие защиты от улетучивания</w:t>
      </w:r>
      <w:r w:rsidRPr="0018295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антибиотики.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сульфаниламидные препараты.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спиртовые экстракты и настойки.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лекарственное сырье, содержащее сердечные гликозиды.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Д. органопрепараты.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Большие металлические емкости заполняются этиловым спиртом на: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75%.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90%.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100%.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50%.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Хранить отдельно по сериям и срокам годности необходимо: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пахучие вещества.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Б. красящие вещества.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настойки и экстракты.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МИБП.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Показатели влажности и температуры в помещениях хранения проверяются не реже: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1 раза в сутки.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1 раза в неделю.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1 раза в 10 дней.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1 раза в месяц.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Порядок получения лекарственных средств отделениями ЛПУ: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наименования ЛС в требовании вписываются на латинском языке.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в требовании должен быть указан общий способ применения ЛС.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ЛС могут быть получены из аптеки младшим персоналом.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4. лица, получающие в аптеке наркотические средства и психотропные вещества, должны иметь допуски.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5. в аптеке обслуживающей ЛПУ должны быть образцы подписей зав. отделением, главного врача, старших медсестер.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все.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1,2,3,4.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1,2,4,5.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верно 1,2,5.</w:t>
      </w:r>
    </w:p>
    <w:p w:rsidR="0035764A" w:rsidRPr="0018295C" w:rsidRDefault="00233A65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35764A"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35764A"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. Действие ОСТ, утвержденного приказом МЗ РФ №80 от 03.2003 г. "Правила отпуска ЛС в аптечных организациях", распространяется на: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1. все аптечные организации независимо от ОПФ, осуществляющих розничную торговлю.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2. оптовые фармацевтические организации.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3. аптеки, отделения ЛПУ.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4. межбольничные аптеки.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Верно все.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Верно 1,2.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 1,2,4.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Верно 1.</w:t>
      </w:r>
    </w:p>
    <w:p w:rsidR="0035764A" w:rsidRPr="0018295C" w:rsidRDefault="00233A65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33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35764A" w:rsidRPr="00182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0. </w:t>
      </w:r>
      <w:r w:rsidR="0035764A" w:rsidRPr="0018295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Доверенность, по которой из аптеки отпускается для ЛПУ этиловый спирт, действительна: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А. 10 дней.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Б. 15 дней.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В. 1 месяц.</w:t>
      </w:r>
    </w:p>
    <w:p w:rsidR="0035764A" w:rsidRPr="0018295C" w:rsidRDefault="0035764A" w:rsidP="003576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C">
        <w:rPr>
          <w:rFonts w:ascii="Times New Roman" w:eastAsia="Times New Roman" w:hAnsi="Times New Roman" w:cs="Times New Roman"/>
          <w:color w:val="000000"/>
          <w:sz w:val="24"/>
          <w:szCs w:val="24"/>
        </w:rPr>
        <w:t>Г. 1 квартал.</w:t>
      </w:r>
    </w:p>
    <w:p w:rsidR="0058418F" w:rsidRPr="00813618" w:rsidRDefault="0058418F" w:rsidP="00737628">
      <w:pPr>
        <w:pStyle w:val="a3"/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</w:rPr>
      </w:pPr>
    </w:p>
    <w:p w:rsidR="0058418F" w:rsidRDefault="0058418F" w:rsidP="00737628">
      <w:pPr>
        <w:pStyle w:val="a3"/>
        <w:spacing w:after="0" w:line="38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136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МДК 01.01 Лекарствоведение</w:t>
      </w:r>
    </w:p>
    <w:p w:rsidR="00813618" w:rsidRPr="00813618" w:rsidRDefault="00813618" w:rsidP="00737628">
      <w:pPr>
        <w:pStyle w:val="a3"/>
        <w:spacing w:after="0" w:line="38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1.   Пилокарпин   назначают   при: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Миастении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Атонии  кишечника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Гипертонии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Глаукоме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Бронхиальной  астме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2.  Основным  показанием к применению  цититона  является: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Глаукома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Коллапс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Остановка  дыхания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Миастения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Атония  кишечника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3.   Атровент    назначают   при: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Бронхиальной  астме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Миастении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Гипотонии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Почечной  колике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Падении давления.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4.  При двигательных расстройствах применяют: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 - холиномиметики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Курареподобные  средства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Антихолинэстеразные  средства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Холиноблокаторы</w:t>
      </w:r>
    </w:p>
    <w:p w:rsidR="0058418F" w:rsidRPr="00813618" w:rsidRDefault="00E83D15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5.  К  </w:t>
      </w:r>
      <w:r w:rsidR="0058418F"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58418F" w:rsidRPr="00813618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sym w:font="Symbol" w:char="F061"/>
      </w:r>
      <w:r w:rsidR="0058418F"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-  адреномиметикам  относится: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Празозин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Анаприлин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Ксилометазолин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Изадрин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Адреналин</w:t>
      </w:r>
    </w:p>
    <w:p w:rsidR="002309BB" w:rsidRDefault="002309BB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6.   </w:t>
      </w:r>
      <w:r w:rsidRPr="00813618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sym w:font="Symbol" w:char="F062"/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-  адреномиметики  применяют  для  лечения: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Гипотонии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Стенокардии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Тахикардии</w:t>
      </w:r>
    </w:p>
    <w:p w:rsidR="0058418F" w:rsidRPr="00813618" w:rsidRDefault="0058418F" w:rsidP="00737628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Бронхиальной  астмы</w:t>
      </w:r>
    </w:p>
    <w:p w:rsidR="0058418F" w:rsidRPr="00813618" w:rsidRDefault="0058418F" w:rsidP="0073762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Атенолол применяют  для лечения: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Атеросклероза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Стенокардии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Брадикардии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Бронхиальной астмы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Нарушений периферического кровообращения</w:t>
      </w:r>
    </w:p>
    <w:p w:rsidR="0058418F" w:rsidRPr="00813618" w:rsidRDefault="0058418F" w:rsidP="0073762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Аналог  нафтизина: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Вазобрал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Анаприлин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Ксилометазолин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Изадрин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Фентоламин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9.  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Синоним  зопиклона:</w:t>
      </w:r>
    </w:p>
    <w:p w:rsidR="0058418F" w:rsidRPr="00813618" w:rsidRDefault="001530E6" w:rsidP="00737628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58418F" w:rsidRPr="00813618">
        <w:rPr>
          <w:rFonts w:ascii="Times New Roman" w:eastAsia="Times New Roman" w:hAnsi="Times New Roman" w:cs="Times New Roman"/>
          <w:sz w:val="24"/>
          <w:szCs w:val="24"/>
        </w:rPr>
        <w:t>Ивадал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Имован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Радедорм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Триазолам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Донормил</w:t>
      </w:r>
    </w:p>
    <w:p w:rsidR="0058418F" w:rsidRPr="00813618" w:rsidRDefault="0058418F" w:rsidP="0073762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Феназепам относится к  фармакологической  группе: 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Транквилизаторы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Снотворные  средства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Отхаркивающие  средства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Антигистаминные  средства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Глюкокортикоиды</w:t>
      </w:r>
    </w:p>
    <w:p w:rsidR="0058418F" w:rsidRPr="00813618" w:rsidRDefault="0058418F" w:rsidP="0073762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Для  лечения острых психозов  назначают :</w:t>
      </w:r>
    </w:p>
    <w:p w:rsidR="0058418F" w:rsidRPr="00813618" w:rsidRDefault="0058418F" w:rsidP="00737628">
      <w:pPr>
        <w:spacing w:after="0" w:line="240" w:lineRule="auto"/>
        <w:ind w:left="568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lastRenderedPageBreak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Седативные  средства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Ноотропы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Нейролептики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Транквилизаторы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Аналептики</w:t>
      </w:r>
    </w:p>
    <w:p w:rsidR="0058418F" w:rsidRPr="00813618" w:rsidRDefault="0058418F" w:rsidP="0073762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Синоним  флуоксетина: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Коаксил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Амизил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Транксен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Прозак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Золофт</w:t>
      </w:r>
    </w:p>
    <w:p w:rsidR="0058418F" w:rsidRPr="00813618" w:rsidRDefault="0058418F" w:rsidP="0073762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Амитриптилин  относится к группе: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Ноотропы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Психостимуляторы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Антидепрессанты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Нормотимики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Нейролептики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14.   Синоним  ноотропила: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А. 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Энцефабол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Б. 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Пантогам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Фенибут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Аминалон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Пирацетам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15.  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К группе антидепрессантов   относится: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Эглонил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Ивадал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Кломипрамин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Персен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Хлорпротиксен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Настойка  лимонника  относится к группе:</w:t>
      </w:r>
    </w:p>
    <w:p w:rsidR="0058418F" w:rsidRPr="00813618" w:rsidRDefault="0058418F" w:rsidP="00737628">
      <w:pPr>
        <w:spacing w:after="0" w:line="240" w:lineRule="auto"/>
        <w:ind w:left="852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Седативные  средства</w:t>
      </w:r>
    </w:p>
    <w:p w:rsidR="0058418F" w:rsidRPr="00813618" w:rsidRDefault="0058418F" w:rsidP="00737628">
      <w:pPr>
        <w:spacing w:after="0" w:line="240" w:lineRule="auto"/>
        <w:ind w:left="852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Аналептики</w:t>
      </w:r>
    </w:p>
    <w:p w:rsidR="0058418F" w:rsidRPr="00813618" w:rsidRDefault="0058418F" w:rsidP="00737628">
      <w:pPr>
        <w:spacing w:after="0" w:line="240" w:lineRule="auto"/>
        <w:ind w:left="852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Общетонизирующие  средства</w:t>
      </w:r>
    </w:p>
    <w:p w:rsidR="0058418F" w:rsidRPr="00813618" w:rsidRDefault="0058418F" w:rsidP="00737628">
      <w:pPr>
        <w:spacing w:after="0" w:line="240" w:lineRule="auto"/>
        <w:ind w:left="852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Психостимуляторы</w:t>
      </w:r>
    </w:p>
    <w:p w:rsidR="0058418F" w:rsidRPr="00813618" w:rsidRDefault="0058418F" w:rsidP="00737628">
      <w:pPr>
        <w:spacing w:after="0" w:line="240" w:lineRule="auto"/>
        <w:ind w:left="852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Ноотропные средства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Комбинированный препарат содержащий  парацетамол: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Панадол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Нурофен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Солпафлекс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Солпадеин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Баралгин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Синоним  парацетамола: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Метамизол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Калпол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Метиндол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Кеторол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Небалган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Жаропонижающим  действием  обладают: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Ненаркотические  анальгетики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Местные  анестетики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Общие  анестетики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Наркотические  анальгетики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Нейролептики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Сильным  противовоспалительным  действием  обладает: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Анальгин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Омнопон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Парацетамол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Индометацин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Трамал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Аналог  промедола: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Панадол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Метиндол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Пентазоцин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Вольтарен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Баралгин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В качестве побочного эффекта  аспирин  наиболее часто  вызывает: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Гипотонию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Отёки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Агранулоцитоз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Поражение слизистой  желудка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Аритмии</w:t>
      </w:r>
    </w:p>
    <w:p w:rsidR="0058418F" w:rsidRPr="00813618" w:rsidRDefault="0058418F" w:rsidP="0073762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Морфина гидрохлорид  обладает  всеми  свойствами,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кроме: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 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Угнетает  болевую  чувствительность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Угнетает кашлевой центр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Повышает  тонус гладкой  мускулатуры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Возбуждает  дыхательный  центр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Понижает  основной  обмен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24.    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Наркотическое  противокашлевое  средство: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Бромгексин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813618">
        <w:rPr>
          <w:rFonts w:ascii="Times New Roman" w:hAnsi="Times New Roman" w:cs="Times New Roman"/>
          <w:sz w:val="24"/>
          <w:szCs w:val="24"/>
        </w:rPr>
        <w:t>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Бронхолитин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Мукалтин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Кодеин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Глаувент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Для   купирования  приступа  бронхиальной  астмы  применяют: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Сальметерол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Интал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Ретафил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Теопэк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ab/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Сальбутамол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К группе  муколитиков  относится: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Бромгексин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Бронхолитин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Мукалтин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Стоптуссин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Глаувент</w:t>
      </w:r>
    </w:p>
    <w:p w:rsidR="0058418F" w:rsidRPr="00813618" w:rsidRDefault="0058418F" w:rsidP="0073762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Синоним  амброксола: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Сольвин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АЦЦ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Пакселадин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Лазолван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Флегамин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Нитроглицерин  обладает  всеми  свойствами, кроме: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Расширяет  вены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Расширяет коронарные  артерии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Уменьшает нагрузку  на  сердце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Расслабляет  гладкую мускулатуру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Усиливает  работу  сердца</w:t>
      </w:r>
    </w:p>
    <w:p w:rsidR="0058418F" w:rsidRPr="00813618" w:rsidRDefault="0058418F" w:rsidP="0073762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Для  купирования  приступа  стенокардии  используют: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Кардикет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Изосорбида  динитрат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Нитроглицерин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Сустак- форте</w:t>
      </w:r>
    </w:p>
    <w:p w:rsidR="0058418F" w:rsidRPr="00813618" w:rsidRDefault="0058418F" w:rsidP="00737628">
      <w:pPr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  <w:t>Эринит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ab/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>В</w:t>
      </w:r>
      <w:r w:rsidR="00B93AE2"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81361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состав  какого  препарата  входит  резерпин:</w:t>
      </w:r>
    </w:p>
    <w:p w:rsidR="0058418F" w:rsidRPr="00813618" w:rsidRDefault="0058418F" w:rsidP="0073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618">
        <w:rPr>
          <w:rFonts w:ascii="Times New Roman" w:hAnsi="Times New Roman" w:cs="Times New Roman"/>
          <w:sz w:val="24"/>
          <w:szCs w:val="24"/>
        </w:rPr>
        <w:t>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Капозид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Триампур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Ко – ренитек</w:t>
      </w:r>
    </w:p>
    <w:p w:rsidR="0058418F" w:rsidRPr="00813618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Адельфан</w:t>
      </w:r>
    </w:p>
    <w:p w:rsidR="0058418F" w:rsidRDefault="0058418F" w:rsidP="00737628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</w:t>
      </w:r>
      <w:r w:rsidRPr="00813618">
        <w:rPr>
          <w:rFonts w:ascii="Times New Roman" w:eastAsia="Times New Roman" w:hAnsi="Times New Roman" w:cs="Times New Roman"/>
          <w:sz w:val="24"/>
          <w:szCs w:val="24"/>
        </w:rPr>
        <w:t>Хлорталидон</w:t>
      </w:r>
    </w:p>
    <w:p w:rsidR="00AA3B10" w:rsidRPr="005172D8" w:rsidRDefault="005172D8" w:rsidP="00AA3B10">
      <w:pPr>
        <w:spacing w:after="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AA3B10" w:rsidRPr="00AA3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B10" w:rsidRPr="00AA3B10">
        <w:rPr>
          <w:rFonts w:ascii="Times New Roman" w:eastAsia="Times New Roman" w:hAnsi="Times New Roman" w:cs="Times New Roman"/>
          <w:sz w:val="24"/>
          <w:szCs w:val="24"/>
        </w:rPr>
        <w:tab/>
      </w:r>
      <w:r w:rsidR="00AA3B10" w:rsidRPr="005172D8">
        <w:rPr>
          <w:rFonts w:ascii="Times New Roman" w:eastAsia="Times New Roman" w:hAnsi="Times New Roman" w:cs="Times New Roman"/>
          <w:b/>
          <w:caps/>
          <w:sz w:val="24"/>
          <w:szCs w:val="24"/>
        </w:rPr>
        <w:t>К группе  антацидов  относится</w:t>
      </w:r>
      <w:r w:rsidR="00AA3B10" w:rsidRPr="005172D8">
        <w:rPr>
          <w:rFonts w:ascii="Times New Roman" w:eastAsia="Times New Roman" w:hAnsi="Times New Roman" w:cs="Times New Roman"/>
          <w:caps/>
          <w:sz w:val="24"/>
          <w:szCs w:val="24"/>
        </w:rPr>
        <w:t xml:space="preserve"> :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Маалокс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Фламин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AA3B10">
        <w:rPr>
          <w:rFonts w:ascii="Times New Roman" w:eastAsia="Times New Roman" w:hAnsi="Times New Roman" w:cs="Times New Roman"/>
          <w:sz w:val="24"/>
          <w:szCs w:val="24"/>
        </w:rPr>
        <w:tab/>
        <w:t>В.Линекс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Рамнил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Омепразол</w:t>
      </w:r>
    </w:p>
    <w:p w:rsidR="00AA3B10" w:rsidRPr="005172D8" w:rsidRDefault="005172D8" w:rsidP="00AA3B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AA3B10" w:rsidRPr="00AA3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B10" w:rsidRPr="00AA3B10">
        <w:rPr>
          <w:rFonts w:ascii="Times New Roman" w:eastAsia="Times New Roman" w:hAnsi="Times New Roman" w:cs="Times New Roman"/>
          <w:sz w:val="24"/>
          <w:szCs w:val="24"/>
        </w:rPr>
        <w:tab/>
      </w:r>
      <w:r w:rsidR="00AA3B10" w:rsidRPr="005172D8">
        <w:rPr>
          <w:rFonts w:ascii="Times New Roman" w:eastAsia="Times New Roman" w:hAnsi="Times New Roman" w:cs="Times New Roman"/>
          <w:b/>
          <w:caps/>
          <w:sz w:val="24"/>
          <w:szCs w:val="24"/>
        </w:rPr>
        <w:t>Н2-гистаминоблокатор  для  лечения  язвенной  болезни желудка :</w:t>
      </w:r>
    </w:p>
    <w:p w:rsidR="00AA3B10" w:rsidRPr="00AA3B10" w:rsidRDefault="00AA3B10" w:rsidP="00AA3B1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Фамотидин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Омепразол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Магния  оксид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Гастроцепин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Вентер</w:t>
      </w:r>
    </w:p>
    <w:p w:rsidR="00AA3B10" w:rsidRPr="005172D8" w:rsidRDefault="005172D8" w:rsidP="00AA3B10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AA3B10" w:rsidRPr="00AA3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B10" w:rsidRPr="00AA3B10">
        <w:rPr>
          <w:rFonts w:ascii="Times New Roman" w:eastAsia="Times New Roman" w:hAnsi="Times New Roman" w:cs="Times New Roman"/>
          <w:sz w:val="24"/>
          <w:szCs w:val="24"/>
        </w:rPr>
        <w:tab/>
      </w:r>
      <w:r w:rsidR="00AA3B10" w:rsidRPr="005172D8">
        <w:rPr>
          <w:rFonts w:ascii="Times New Roman" w:eastAsia="Times New Roman" w:hAnsi="Times New Roman" w:cs="Times New Roman"/>
          <w:b/>
          <w:caps/>
          <w:sz w:val="24"/>
          <w:szCs w:val="24"/>
        </w:rPr>
        <w:t>Аналог   фестала:</w:t>
      </w:r>
    </w:p>
    <w:p w:rsidR="00AA3B10" w:rsidRPr="00AA3B10" w:rsidRDefault="00AA3B10" w:rsidP="00AA3B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Мезим- форте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Гастал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Ранитидин</w:t>
      </w:r>
    </w:p>
    <w:p w:rsidR="00AA3B10" w:rsidRPr="00AA3B10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Легалон</w:t>
      </w:r>
    </w:p>
    <w:p w:rsidR="000D2421" w:rsidRPr="000D2421" w:rsidRDefault="00AA3B10" w:rsidP="00AA3B10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</w:t>
      </w:r>
      <w:r w:rsidRPr="00AA3B10">
        <w:rPr>
          <w:rFonts w:ascii="Times New Roman" w:eastAsia="Times New Roman" w:hAnsi="Times New Roman" w:cs="Times New Roman"/>
          <w:sz w:val="24"/>
          <w:szCs w:val="24"/>
        </w:rPr>
        <w:t>Контрикал</w:t>
      </w:r>
    </w:p>
    <w:p w:rsidR="000D2421" w:rsidRPr="00CB3D97" w:rsidRDefault="005172D8" w:rsidP="000D24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0D2421" w:rsidRPr="000D24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2421" w:rsidRPr="000D2421">
        <w:rPr>
          <w:rFonts w:ascii="Times New Roman" w:eastAsia="Times New Roman" w:hAnsi="Times New Roman" w:cs="Times New Roman"/>
          <w:sz w:val="24"/>
          <w:szCs w:val="24"/>
        </w:rPr>
        <w:tab/>
      </w:r>
      <w:r w:rsidR="000D2421"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Препарат висмута,  обладающий гастропротекторным действием</w:t>
      </w:r>
      <w:r w:rsidR="00CB3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Вентер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Альмагель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Де-нол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Викалин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2421" w:rsidRDefault="005172D8" w:rsidP="005172D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35. </w:t>
      </w:r>
      <w:r w:rsidR="000D2421"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Противопоказания к применению антихолинэстеразных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</w:t>
      </w:r>
    </w:p>
    <w:p w:rsidR="005172D8" w:rsidRPr="00CB3D97" w:rsidRDefault="005172D8" w:rsidP="00517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</w:t>
      </w: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препаратов</w:t>
      </w:r>
      <w:r w:rsidRPr="00CB3D9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72D8" w:rsidRPr="00CB3D97" w:rsidRDefault="005172D8" w:rsidP="00517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Бронхиальная астма, глаукома, атония кишечника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Глаукома, атония кишечника, миастения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Бронхиальная астма, заболевания сердца с нарушениями проводимости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 xml:space="preserve">Бронхиальная астма, заболевания сердца с нарушениями проводимости, </w:t>
      </w:r>
    </w:p>
    <w:p w:rsidR="000D2421" w:rsidRPr="000D2421" w:rsidRDefault="000D2421" w:rsidP="000D2421">
      <w:pPr>
        <w:spacing w:after="0"/>
        <w:ind w:left="764" w:firstLine="88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глаукома, атония кишечника, миастения</w:t>
      </w:r>
    </w:p>
    <w:p w:rsidR="000D2421" w:rsidRPr="00CB3D97" w:rsidRDefault="000D2421" w:rsidP="005172D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При гипосекреции поджелудочной железы применяют: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Мезим-форте, панкурмен, фестал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Мезим-форте, фестал,  дигестал, энзистал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Дигестал, энзистал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Мезим-форте, панкурмен, фестал, дигестал, энзистал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Пероральные гипогликемические средства: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Цинк-инсулин, глибенкламид, глипизид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Цинк-инсулин, толбутамид, буформин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Толбутамид, буформин, глибенкламид, глипизид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 xml:space="preserve">Цинк-инсулин, толбутамид, буформин, глибенкламид, глипизид 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Препараты аналоги гидрокортизона: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Дексаметазон, альдостерон, синестрол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Преднизолон, дезоксикортикостерон, синестрол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Кортизон, преднизолон, дексаметазон</w:t>
      </w:r>
    </w:p>
    <w:p w:rsidR="000D2421" w:rsidRPr="000D2421" w:rsidRDefault="000D2421" w:rsidP="000D2421">
      <w:pPr>
        <w:spacing w:after="0"/>
        <w:ind w:left="852" w:hanging="372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Кортизон, преднизолон, дексаметазон, альдостерон, синестрол, дезоксикортикостерон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Препараты, повышающие свертываемость крови:</w:t>
      </w:r>
    </w:p>
    <w:p w:rsidR="000D2421" w:rsidRPr="000D2421" w:rsidRDefault="000D2421" w:rsidP="000D24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Гепарин, викасол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Викасол, фибриноген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Аминокапроновая кислота, контрикал, гемодез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   Гепарин, викасол, фибриноген, аминокапроновая кислота, контрикал, гемодез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Н</w:t>
      </w: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  <w:vertAlign w:val="subscript"/>
        </w:rPr>
        <w:t>1</w:t>
      </w: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- антигистаминные средства: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Астемизол, кларитин, димедрол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Преднизолон, димедрол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Астемизол, кетотифен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Астемизол, кларитин, димедрол, преднизолон, кетотифен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Препараты для лечения сифилиса: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Бициллин-1, бийохинол, бициллин-5, бисмоверол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Бициллин-1, стрептомицин, бисмоверол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Бийохинол, «Левомеколь», бисмоверол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Бициллин-1, бийохинол, бициллин-5, бисмоверол, стрептомицин, «Левомеколь»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Противогрибковые средства: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Клотримазол, низорал, леворин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Нистатин, леворин, миконазол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Ламизил, нистатин, миконазол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 xml:space="preserve">Клотримазол, низорал, нистатин, леворин, миконазол, ламизил 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При остром отравлении лекарственными средствами для ускорения выведения яда из организма применяют: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Гипотиазид, индапамид, фуросемид, этакриновую кислоту, спиронолактон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Фуросемид, этакриновую кислоту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 xml:space="preserve"> Гипотиазид, фуросемид, спиронолактон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Фуросемид, этакриновую кислоту, индапамид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При передозировке инсулина применяют: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Адреналин, глюкагон, глюкозу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Норадреналин, глюкозу, бутамид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Адреналин, бутамид, глибутид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 xml:space="preserve">Глюкагон, глюкозу, бутамид, глибутид  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Способствуют восстановлению памяти мыслительной деятельности: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Бемегрид, мезапам, энцефабол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Пирацетам, пантогам, энцефабол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Мезапам, энцефабол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Бемегрид, пирацетам, пантогам, энцефабол, мезапам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Кардиотонические средства с быстрым, коротким действием и малой</w:t>
      </w:r>
    </w:p>
    <w:p w:rsidR="000D2421" w:rsidRPr="00CB3D97" w:rsidRDefault="000D2421" w:rsidP="000D2421">
      <w:pPr>
        <w:spacing w:after="0"/>
        <w:ind w:left="196" w:firstLine="28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склонностью к кумуляции: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Дигоксин, строфантин, коргликон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Строфантин, коргликон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Строфантин, коргликон, целанид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Дигоксин, строфантин, коргликон, дигитоксин, целанид</w:t>
      </w: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Осложнения при применении сердечных гликозидов: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Гипотония, бронхоспазм, повышение внутриглазного давления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Диспепсические явления, бронхоспазм, повышение внутриглазного давления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Аритмии, диспепсические явления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 xml:space="preserve">Аритмии, диспепсические явления, гипотония, бронхоспазм, 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 xml:space="preserve">       повышение внутриглазного давления</w:t>
      </w:r>
    </w:p>
    <w:p w:rsidR="000D2421" w:rsidRPr="000D2421" w:rsidRDefault="000D2421" w:rsidP="000D24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2421" w:rsidRPr="00CB3D97" w:rsidRDefault="000D2421" w:rsidP="000D242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Указать комбинированные мочегонные препараты: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«Лазикс», «Триампур», урегит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«Триампур», «Амилоретик»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Оксодолин, «Амилоретик», урегит, клопамид</w:t>
      </w:r>
    </w:p>
    <w:p w:rsidR="000D2421" w:rsidRPr="000D2421" w:rsidRDefault="000D2421" w:rsidP="000D2421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0D242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ab/>
        <w:t>«Лазикс», «Триампур», урегит, оксодолин, «Амилоретик», клопамид</w:t>
      </w:r>
    </w:p>
    <w:p w:rsidR="000D2421" w:rsidRPr="00CB3D97" w:rsidRDefault="005172D8" w:rsidP="000D2421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0D2421" w:rsidRPr="000D24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2421" w:rsidRPr="000D2421">
        <w:rPr>
          <w:rFonts w:ascii="Times New Roman" w:eastAsia="Times New Roman" w:hAnsi="Times New Roman" w:cs="Times New Roman"/>
          <w:sz w:val="24"/>
          <w:szCs w:val="24"/>
        </w:rPr>
        <w:tab/>
      </w:r>
      <w:r w:rsidR="000D2421"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Желчегонным  действием  обладает: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Пепсин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Аллохол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Сок  желудочный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Рамнил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Панкреатин</w:t>
      </w:r>
    </w:p>
    <w:p w:rsidR="000D2421" w:rsidRPr="00CB3D97" w:rsidRDefault="005172D8" w:rsidP="000D2421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0D2421" w:rsidRPr="000D24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2421" w:rsidRPr="000D2421">
        <w:rPr>
          <w:rFonts w:ascii="Times New Roman" w:eastAsia="Times New Roman" w:hAnsi="Times New Roman" w:cs="Times New Roman"/>
          <w:sz w:val="24"/>
          <w:szCs w:val="24"/>
        </w:rPr>
        <w:tab/>
      </w:r>
      <w:r w:rsidR="000D2421" w:rsidRPr="00CB3D97">
        <w:rPr>
          <w:rFonts w:ascii="Times New Roman" w:eastAsia="Times New Roman" w:hAnsi="Times New Roman" w:cs="Times New Roman"/>
          <w:b/>
          <w:caps/>
          <w:sz w:val="24"/>
          <w:szCs w:val="24"/>
        </w:rPr>
        <w:t>Карсил  применяют: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В  качестве   гепатопротектора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При  неукротимой  рвоте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При  запорах</w:t>
      </w:r>
    </w:p>
    <w:p w:rsidR="000D2421" w:rsidRPr="000D2421" w:rsidRDefault="000D2421" w:rsidP="000D2421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  <w:r w:rsidRPr="000D2421">
        <w:rPr>
          <w:rFonts w:ascii="Times New Roman" w:eastAsia="Times New Roman" w:hAnsi="Times New Roman" w:cs="Times New Roman"/>
          <w:sz w:val="24"/>
          <w:szCs w:val="24"/>
        </w:rPr>
        <w:t>При  гиперацидном  гастрите</w:t>
      </w:r>
    </w:p>
    <w:p w:rsidR="000D2421" w:rsidRPr="000D2421" w:rsidRDefault="000D2421" w:rsidP="005172D8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</w:t>
      </w:r>
      <w:r w:rsidR="005172D8">
        <w:rPr>
          <w:rFonts w:ascii="Times New Roman" w:eastAsia="Times New Roman" w:hAnsi="Times New Roman" w:cs="Times New Roman"/>
          <w:sz w:val="24"/>
          <w:szCs w:val="24"/>
        </w:rPr>
        <w:t>При  остром  панкреатите</w:t>
      </w:r>
    </w:p>
    <w:p w:rsidR="00DE13A2" w:rsidRPr="00813618" w:rsidRDefault="00DE13A2" w:rsidP="0051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17A" w:rsidRPr="00813618" w:rsidRDefault="0092417A" w:rsidP="00737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3E7" w:rsidRPr="00813618" w:rsidRDefault="007073E7" w:rsidP="007376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618">
        <w:rPr>
          <w:rFonts w:ascii="Times New Roman" w:hAnsi="Times New Roman" w:cs="Times New Roman"/>
          <w:b/>
          <w:i/>
          <w:sz w:val="24"/>
          <w:szCs w:val="24"/>
          <w:u w:val="single"/>
        </w:rPr>
        <w:t>МДК. 03.01 Организация деятельности аптеки и ее структурных подразделений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Arial" w:hAnsi="Arial" w:cs="Arial"/>
          <w:b/>
          <w:caps/>
          <w:color w:val="000000"/>
          <w:kern w:val="16"/>
          <w:szCs w:val="24"/>
          <w:lang w:val="ru-RU" w:eastAsia="ru-RU"/>
        </w:rPr>
        <w:t>1</w:t>
      </w: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. Реклама лекарственных средств, отпускаемых по рецепту врача, разрешается: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kern w:val="16"/>
          <w:szCs w:val="24"/>
          <w:lang w:val="ru-RU" w:eastAsia="ru-RU"/>
        </w:rPr>
        <w:t>А. В торговом зале.</w:t>
      </w:r>
    </w:p>
    <w:p w:rsidR="007073E7" w:rsidRPr="00813618" w:rsidRDefault="007073E7" w:rsidP="00737628">
      <w:pPr>
        <w:pStyle w:val="1"/>
        <w:rPr>
          <w:rFonts w:ascii="Times New Roman" w:hAnsi="Times New Roman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kern w:val="16"/>
          <w:szCs w:val="24"/>
          <w:lang w:val="ru-RU" w:eastAsia="ru-RU"/>
        </w:rPr>
        <w:t>Б. В журнале "Фармация".</w:t>
      </w:r>
    </w:p>
    <w:p w:rsidR="007073E7" w:rsidRPr="002309BB" w:rsidRDefault="007073E7" w:rsidP="00737628">
      <w:pPr>
        <w:pStyle w:val="1"/>
        <w:rPr>
          <w:rFonts w:ascii="Times New Roman" w:hAnsi="Times New Roman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kern w:val="16"/>
          <w:szCs w:val="24"/>
          <w:lang w:val="ru-RU" w:eastAsia="ru-RU"/>
        </w:rPr>
        <w:t>В. По радио и телевидению.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2. Товар в мелкорозничную сеть аптеки отпускают: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По счету-фактуре.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По требованию-накладной.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По товарно-транспортной накладной.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3. Предельные торговые надбавки для формирования отпускных и розничных цен устанавливаются: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Правительством РФ.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Министерством здравоохранения РФ.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Oрганами исполнительной власти субъектов Федерации.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lastRenderedPageBreak/>
        <w:t>4. Срок действия лицензии на фармацевтическую деятельность: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1 год.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2 года.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5 лет.</w:t>
      </w:r>
    </w:p>
    <w:p w:rsidR="007073E7" w:rsidRPr="00813618" w:rsidRDefault="00CC6FB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Г. бессрочно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5. Стажевое требование для присвоения I квалификационной категории фармацевта: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3 года.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5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7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Г. 8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6. Продолжительность основного отпуска: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24 рабочих дня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28 календарных дней.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1 месяц.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7. Сертификат соответствия на лекарственные средства действителен: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1 год.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3 года.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до истечения срока годности лекарственного препарата.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8. Если на лекарственное средство, отпускаемое по рецепту врача, не установлена норма отпуска: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Отпускают столько, сколько попросит покупатель.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Отпускают в количестве, указанном в рецепте.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Норму отпуска может установить аптека.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9. Формула торгового баланса: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Ок=Он+П+Р.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Ок=Он+П-Р.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Ок=Он-П+Р.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10. Книга отзывов и предложений должна находиться: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У фармацевта первого стола по отпуску лекарственных средств.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В торговом зале на видном месте.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У администратора аптеки.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11. На рецептурном бланке 148-у выписывается: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Спирт этиловый в чистом виде.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Сильнодействующие вещества списка ПККН.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Антибиотики.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12. Срок хранения рецептов на наркотические лекарственные средства: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10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1 год.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Не хранят.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13. Врач может продлить действие рецепта на срок: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2 месяца.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2 года.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1 год.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14. Норма отпуска спирта этилового в чистом виде для амбулаторного больного 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50,0.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100,0.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150,0.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15. Для фармацевта аптечного киоска продолжительность рабочей недели: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40 часов.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36 часов.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lastRenderedPageBreak/>
        <w:t>В. 30 часов.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 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16. Исправление ошибок не допускается в следующих документах: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Инвентаризационная опись.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Приходный и расходный кассовые ордера.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Требование-накладная.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17. Подтверждение квалификационной категории проводится: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Каждый год.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Каждые три года.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Каждые 5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18. Стажевое требование для присвоения высшей квалификационной категории фармацевта: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3 года.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5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7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Г. 8 лет.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19. К оборотным средствам относятся: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Деньги в кассе.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Оборудование сроком службы более 1 года.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Лицензия.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20. Остаток лимита денег в кассе устанавливается: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Руководителем аптеки.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Учредителем.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Банком, по согласованию с руководителем.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Г. Налоговой инспекцией.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21. Члены акционерного общества несут ответственность по своим обязательствам: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В пределах вложенных сумм.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Всем своим имуществом.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В пределах стоимости своих акций.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22. Документ единого образца, подтверждающий соответствие подготовки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специалиста государственным образовательным стандартам: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Лицензия.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Сертификат специалиста.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Сертификат качества.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23. Товар с истекшим сроком годности: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Можно реализовать после переконтроля.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Реализации не подлежит.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24. Минимальный размер оплаты труда устанавливается: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Правительством РФ.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 xml:space="preserve">Б. Органом местного самоуправления. 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Министерством здравоохранения РФ.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Г. Министерством финансов.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25. Сертификат соответствия на лекарственное средство выдает: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Орган по сертификации.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Контрольно-испытательная лаборатория.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Центр госсанэпиднадзора.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26. Документ, подтверждающий качество и безопасность лекарственного средства: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Аннотация к лекарственному средству.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Сертификат соответствия лекарственного средства.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Товарно-транспортная накладная.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lastRenderedPageBreak/>
        <w:t>Г. Договор поставки.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27. Государственной регистрации подлежат цены на: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Все лекарственные препараты.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Лекарственные средства, включенные в перечень жизненно необходимых и важнейших.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Лекарственные средства, изготавливаемые в аптеках.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28. Сертификат специалиста действителен: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На территории РФ.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На территории административного центра.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На территории СНГ.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29. Реализация товара с нагрузкой: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Запрещена.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Разрешена.</w:t>
      </w:r>
    </w:p>
    <w:p w:rsidR="007073E7" w:rsidRPr="00813618" w:rsidRDefault="007073E7" w:rsidP="00737628">
      <w:pPr>
        <w:pStyle w:val="1"/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b/>
          <w:caps/>
          <w:color w:val="000000"/>
          <w:kern w:val="16"/>
          <w:szCs w:val="24"/>
          <w:lang w:val="ru-RU" w:eastAsia="ru-RU"/>
        </w:rPr>
        <w:t>30. Выручка аптеки за день оформляется: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А. Приходным кассовым ордером.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Б. Расходным кассовым ордером.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В. Кассовым чеком.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  <w:r w:rsidRPr="00813618">
        <w:rPr>
          <w:rFonts w:ascii="Times New Roman" w:hAnsi="Times New Roman"/>
          <w:color w:val="000000"/>
          <w:kern w:val="16"/>
          <w:szCs w:val="24"/>
          <w:lang w:val="ru-RU" w:eastAsia="ru-RU"/>
        </w:rPr>
        <w:t>Г. Товарным чеком.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6E3">
        <w:rPr>
          <w:rFonts w:ascii="Times New Roman" w:hAnsi="Times New Roman"/>
          <w:b/>
          <w:color w:val="000000"/>
          <w:kern w:val="16"/>
          <w:sz w:val="24"/>
          <w:szCs w:val="24"/>
        </w:rPr>
        <w:t>3</w:t>
      </w: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ФАРМАЦЕВТИЧЕСКАЯ ПОМОЩЬ ОПРЕДЕЛЯЕТСЯ КАК</w:t>
      </w:r>
    </w:p>
    <w:p w:rsidR="001D1EA2" w:rsidRPr="006A4428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обеспечение населения, лечебно-профилактических и других учреждений лекарственными препаратами, изделиями медицинского назначения и прочими товарами аптечного ассортимента</w:t>
      </w:r>
      <w:r w:rsidR="001D1EA2"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совокупность различных видов фармацевтической деятельности, направленных на обеспечение населения всеми товарами аптечного ассортимента и оказание научно-консультативных услуг медицинским работникам, гражданам по вопросам выбора, способу использования</w:t>
      </w:r>
      <w:r w:rsidR="001D1EA2" w:rsidRPr="002B7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изыскание наиболее эффективных, экономичных, ресурсосберегающих экологически безопасных способов и приемов оказания фармацевтической помощи населению, медицинским работникам</w:t>
      </w:r>
      <w:r w:rsidR="001D1EA2"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правила, представляющие собой ограничения, которые люди принимают для взаимодействия между собой, определяя совокупность альтернативных возможностей экономики</w:t>
      </w:r>
      <w:r w:rsidR="001D1EA2" w:rsidRPr="00F81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 совокупность неформальных норм нравственного поведения фармацевтических работников при выполнении ими своих обязанностей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32. ПОД ЛИЦЕНЗИРОВАНИЕМ ФАРМАЦЕВТИЧЕСКОЙ ДЕЯТЕЛЬНОСТИ АПТЕЧНЫХ ОРГАНИЗАЦИЙ ПОНИМАЕТСЯ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.определение соответствия условий и места их деятельности установленным требованиям по оказанию лекарственной помощи и услуг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мероприятия, связанные с предоставлением лицензий, переоформлением документов, подтверждающих наличие лицензий, приостановлением и возобновлением действия лицензий, аннулированием лицензий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изучение документов, оплата государственной пошлины за регистрацию и внесение платы за ее оформление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правила, представляющие собой ограничения, которые люди приниают для взаимодействия между собой, определяя совокупность альтернативных возможностей экономики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совокупность неформальных норм нравственного поведения фармацевтических работников при выполнении ими своих обязанностей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33. В КАНАЛАХ ТОВАРОДВИЖЕНИЯ АПТЕКА ЧАЩЕ ВСЕГО ПРЕДСТАВЛЯЕТ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производителя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оптовое звено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розничное звено</w:t>
      </w:r>
      <w:r w:rsidR="001D1EA2" w:rsidRPr="002B7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.мелкооптовое звено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.Потребителя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1EA2"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34. ПОД ТОВАРНОЙ НОМЕНКЛАТУРОЙ АПТЕЧНОЙ ОРГАНИЗАЦИИ ПОНИМАЮТ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все, что предлагается рынку с целью использования или потребления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совокупность ассортиментных групп, товарных единиц</w:t>
      </w:r>
      <w:r w:rsidR="001D1EA2" w:rsidRPr="002B7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группы товаров, связанных между собой по схожести функционирования, группам покупателей, диапазону цен и др.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все лекарственные средства и изделия медицинского назначения, находящиеся на витрине в торговом зале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.перечень лекарственных средств, отпускаемых без рецепта врача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1EA2"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35. ТОВАРНЫЙ АССОРТИМЕНТ В ФАРМАЦЕВТИЧЕСКОМ МАРКЕТИНГЕ ОПРЕДЕЛЯЕТСЯ КАК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.все, что предлагается рынку с целью использования или потребления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совокупность ассортиментных групп, товарных единиц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группы товаров, связанных между собой по схожести функционирования, группам покупателей, диапазону цен и др.</w:t>
      </w:r>
      <w:r w:rsidR="001D1EA2" w:rsidRPr="002B7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все лекарственные средства и изделия медицинского назначения, находящиеся на витрине в торговом зале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перечень лекарственных средств, отпускаемых без рецепта врача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36. ОБЯЗАТЕЛЬНЫМ ТОЛЬКО ДЛЯ ИНЪЕКЦИОННЫХ ЛЕКАРСТВЕННЫХ ФОРМ ЯВЛЯЕТСЯ СЛЕДУЮЩИЙ ВИД ВНУТРИАПТЕЧНОГО КОНТРОЛЯ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опросный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химический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физический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органолептический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контроль при отпуске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1EA2"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37. В КАНАЛАХ ТОВАРОДВИЖЕНИЯ АПТЕЧНЫЙ СКЛАД ПРЕДСТАВЛЯЕТ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.производителя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оптовое звено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розничное звено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конечных потребителей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промежуточных потребителей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38. ПРЕДПРИЯТИЕ ОПТОВОЙ ТОРГОВЛИ, ОСНОВНОЙ ЗАДАЧЕЙ КОТОРОГО ЯВЛЯЕТСЯ СНАБЖЕНИЕ АПТЕК, ЛПУ И ДРУГИХ УЧРЕЖДЕНИЙ ЛЕКАРСТВЕННЫМИ ПРЕПАРАТАМИ И ИЗДЕЛИЯМИ МЕДИЦИНСКОГО НАЗНАЧЕНИЯ, НАЗЫВАЕТСЯ</w:t>
      </w:r>
    </w:p>
    <w:p w:rsidR="001D1EA2" w:rsidRPr="001D1EA2" w:rsidRDefault="00F816E3" w:rsidP="001D1EA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аптекой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2B72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аптечным складом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аптечным киоском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аптечным магазином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аптечным пунктом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39. К ОСНОВНЫМ ЗАДАЧАМ ФАРМАЦЕВТИЧЕСКОЙ ЭКСПЕРТИЗЫ РЕЦЕПТА ОТНОСЯТСЯ ВСЕ, КРОМЕ</w:t>
      </w:r>
    </w:p>
    <w:p w:rsidR="001D1EA2" w:rsidRPr="001D1EA2" w:rsidRDefault="00F816E3" w:rsidP="001D1EA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"установления соответствия формы рецептурного бланка, наличия основных и дополнительных реквизитов рецепта2 установления соответствия формы рецептурного бланка, наличия основных и дополнительных реквизитов рецепта"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определения правомочности лица, выписавшего рецепт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установления срока действия рецепта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определения стоимости лекарства (таксировка рецепта)</w:t>
      </w:r>
      <w:r w:rsidR="001D1EA2" w:rsidRPr="00304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определения соответствия рецепта установленному порядку отпуска ЛП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40. АПТЕКА ЛЕЧЕБНО-ПРОФИЛАКТИЧЕСКОГО УЧРЕЖДЕНИЯ ИМЕЕТ СЛЕДУЮЩИЙ СТАТУС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муниципальная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.отделение аптеки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структурное подразделение ЛПУ</w:t>
      </w:r>
      <w:r w:rsidR="001D1EA2" w:rsidRPr="00304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отдел органов здравоохранения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отдел органов аптечной службы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1EA2"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41. ЛИЦЕНЗИЯ АПТЕЧНОЙ ОРГАНИЗАЦИИ МОЖЕТ БЫТЬ ВЫДАНА МАКСИМАЛЬНО НА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А.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год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 года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5 лет</w:t>
      </w:r>
      <w:r w:rsidR="001D1EA2" w:rsidRPr="00304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10 лет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неограниченный срок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42. ПРОХОЖДЕНИЕ ЛИЦЕНЗИРОВАНИЯ АПТЕЧНОЙ ОРГАНИЗАЦИИ ПОДТВЕРЖДАЕТСЯ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паспортом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лицензией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свидетельством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уставом предприятия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актом обследования аптеки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1EA2"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43. КОМИССИИ ПО ЛИЦЕНЗИРОВАНИЮ ФАРМАЦЕВТИЧЕСКОЙ ДЕЯТЕЛЬНОСТИ СОЗДАЮТСЯ НА УРОВНЕ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.федеральном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региональном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субъекта Федерации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местной администрации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органов здравоохранения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44. ЛИЦЕНЗИЯ АПТЕЧНОЙ ОРГАНИЗАЦИИ, ВЫДАННАЯ КОМИССИЕЙ ПО ЛИЦЕНЗИРОВАНИЮ ФАРМАЦЕВТИЧЕСКОЙ ДЕЯТЕЛЬНОСТИ ДЕЙСТВИТЕЛЬНА НА ТЕРРИТОРИИ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России</w:t>
      </w:r>
      <w:r w:rsidR="001D1EA2" w:rsidRPr="00304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без ограничений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субъекта Федерации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месторасположения аптеки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района обслуживания аптеки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1EA2"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45. ВИДЫ ДЕЯТЕЛЬНОСТИ, РАЗРЕШЕННЫЕ АПТЕЧНОЙ ОРГАНИЗАЦИИ, УКАЗАНЫ В</w:t>
      </w:r>
    </w:p>
    <w:p w:rsidR="001D1EA2" w:rsidRPr="001D1EA2" w:rsidRDefault="00F816E3" w:rsidP="001D1EA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уставе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рапорте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лицензии</w:t>
      </w:r>
      <w:r w:rsidR="001D1EA2" w:rsidRPr="00304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сертификате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акте обследования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46. ВЫПЛАТА ЗАРАБОТНОЙ ПЛАТЫ ОТНОСИТСЯ К РАСХОДНОЙ КАССОВОЙ ОПЕРАЦИИ, ЮРИДИЧЕСКИМ ОСНОВАНИЕМ КОТОРОЙ ЯВЛЯЕТСЯ</w:t>
      </w:r>
    </w:p>
    <w:p w:rsidR="001D1EA2" w:rsidRPr="001D1EA2" w:rsidRDefault="00F816E3" w:rsidP="001D1EA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приемная квитанция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расчетно-платежная ведомость</w:t>
      </w:r>
      <w:r w:rsidR="001D1EA2" w:rsidRPr="00304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объявление на взнос наличными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заявление о выдаче наличных денег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.комплект документов для инкассации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47. К РАСХОДНЫМ КАССОВЫМ ОПЕРАЦИЯМ ОТНОСЯТСЯ ВСЕ, КРОМЕ</w:t>
      </w:r>
    </w:p>
    <w:p w:rsidR="001D1EA2" w:rsidRPr="001D1EA2" w:rsidRDefault="00F816E3" w:rsidP="001D1EA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реализации товаров населению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сдачи выручки в банк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выдачи авансовых сумм подотчетным лицам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выдачи ссуды работнику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выдачи заработной платы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48. ПРИ ПРОВЕДЕНИИ АУДИТОРСКОЙ ПРОВЕРКИ В АПТЕКЕ УСТАНАВЛИВАЕТСЯ</w:t>
      </w:r>
    </w:p>
    <w:p w:rsidR="001D1EA2" w:rsidRPr="001D1EA2" w:rsidRDefault="00F816E3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достоверность бухгалтерской (финансовой) отчетности и соответствие совершенных финансовых и хозяйственных операций нормативным актам, действующими в РФ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соответствие фактического наличия товарно-материальных ценностей данным бухгалтерского учета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соответствие порядка организации фармацевтической деятельности действующим регламентам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только количество отпущенных по рецептам лекарственных средств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точность выполнения правил внутреннего трудового распорядка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1EA2" w:rsidRPr="00F81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49</w:t>
      </w:r>
      <w:r w:rsidR="001D1EA2"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ЗАКОН СПРОСА УТВЕРЖДАЕТ, ЧТО</w:t>
      </w:r>
    </w:p>
    <w:p w:rsidR="001D1EA2" w:rsidRPr="001D1EA2" w:rsidRDefault="00F816E3" w:rsidP="001D1EA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повышение цены на товар ведет к уменьшению величины спроса (при прочих равных условиях)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повышением цены на товар возрастает предложение (при прочих равных условиях)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повышение цены на товар ведет к увеличению величины спроса (при прочих равных условиях)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инфляцию можно определить как дисбаланс между спросом и предложением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спрос на деньги зависит от уровня национального дохода, скорости обращения денег, а также от ожидаемой инфляции</w:t>
      </w:r>
    </w:p>
    <w:p w:rsidR="001D1EA2" w:rsidRPr="001D1EA2" w:rsidRDefault="001D1EA2" w:rsidP="001D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50</w:t>
      </w:r>
      <w:r w:rsidRPr="001D1E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В ПАССИВЕ БАЛАНСА ОТРАЖАЮТСЯ</w:t>
      </w:r>
    </w:p>
    <w:p w:rsidR="001D1EA2" w:rsidRPr="00F816E3" w:rsidRDefault="00F816E3" w:rsidP="001D1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хозяйственные операции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состав и размещение хозяйственных средств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D1EA2" w:rsidRPr="00304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источники образования хозяйственных средств</w:t>
      </w:r>
      <w:r w:rsidR="001D1EA2" w:rsidRPr="00304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приходные и расходные кассовые ордера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1D1EA2" w:rsidRPr="001D1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внутриаптечная заготовка и фасовка</w:t>
      </w:r>
    </w:p>
    <w:p w:rsidR="007073E7" w:rsidRPr="00813618" w:rsidRDefault="007073E7" w:rsidP="00737628">
      <w:pPr>
        <w:pStyle w:val="1"/>
        <w:rPr>
          <w:rFonts w:ascii="Times New Roman" w:hAnsi="Times New Roman"/>
          <w:color w:val="000000"/>
          <w:kern w:val="16"/>
          <w:szCs w:val="24"/>
          <w:lang w:val="ru-RU" w:eastAsia="ru-RU"/>
        </w:rPr>
      </w:pPr>
    </w:p>
    <w:p w:rsidR="003F7A0A" w:rsidRPr="00813618" w:rsidRDefault="003F7A0A" w:rsidP="00737628">
      <w:pPr>
        <w:pStyle w:val="1"/>
        <w:rPr>
          <w:rFonts w:ascii="Times New Roman" w:hAnsi="Times New Roman"/>
          <w:b/>
          <w:i/>
          <w:color w:val="000000"/>
          <w:kern w:val="16"/>
          <w:szCs w:val="24"/>
          <w:u w:val="single"/>
          <w:lang w:val="ru-RU" w:eastAsia="ru-RU"/>
        </w:rPr>
      </w:pPr>
      <w:r w:rsidRPr="00813618">
        <w:rPr>
          <w:rFonts w:ascii="Times New Roman" w:hAnsi="Times New Roman"/>
          <w:b/>
          <w:i/>
          <w:color w:val="000000"/>
          <w:kern w:val="16"/>
          <w:szCs w:val="24"/>
          <w:u w:val="single"/>
          <w:lang w:val="ru-RU" w:eastAsia="ru-RU"/>
        </w:rPr>
        <w:t>МДК.02.01 Технология изготовления лекарственных форм</w:t>
      </w:r>
    </w:p>
    <w:p w:rsidR="003F7A0A" w:rsidRPr="00813618" w:rsidRDefault="003F7A0A" w:rsidP="00737628">
      <w:pPr>
        <w:pStyle w:val="1"/>
        <w:rPr>
          <w:rFonts w:ascii="Times New Roman" w:hAnsi="Times New Roman"/>
          <w:color w:val="000000"/>
          <w:kern w:val="16"/>
          <w:szCs w:val="24"/>
          <w:u w:val="single"/>
          <w:lang w:val="ru-RU" w:eastAsia="ru-RU"/>
        </w:rPr>
      </w:pP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1.</w:t>
      </w:r>
      <w:r w:rsidRPr="00813618">
        <w:rPr>
          <w:rFonts w:ascii="Times New Roman" w:hAnsi="Times New Roman" w:cs="Times New Roman"/>
          <w:b/>
          <w:caps/>
          <w:sz w:val="24"/>
          <w:szCs w:val="24"/>
        </w:rPr>
        <w:t xml:space="preserve">Режим экстракции при изготовлении водных извлечений из сырья, содержащего дубильные вещества: 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А настаивание 30 мин., охлаждение 10 мин.      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настаивание 15 мин., охлаждение 45 мин.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настаивание  30 мин., без охлаждения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настаивание 25 минут, охлаждение искусственное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настаивание 30 минут, до полного охлаждения.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2. Режим экстракции при изготовлении водных извлечений с пометкой «Cito»: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 настаивание 25 мин., охлаждение искусственное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настаивание 15 мин., охлаждение 30 мин.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настаивание  25 мин., без охлаждения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настаивание 30 мин., охлаждение 10 мин.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настаивание 30 мин., без охлаждения.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3. Отвары из листьев сенны процеживают: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без охлаждения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после полного охлаждения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после охлаждения в течение 45 мин.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после искусственного охлаждения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после охлаждения в течение 10 мин.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4. Особенность приготовления водной вытяжки из сырья, содержащего эфирные масла: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процеживают горячей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инфундирку не открывают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добавляют натрия гидрокарбонат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добавляют кислоту хлористоводородную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охлаждают с открытой инфундиркой.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5. В одном инфундирном стакане изготавливать водные извлечения из сырья с различной гистологической структурой: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нельзя,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можно,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можно, если физико – химические свойства действующих веществ требуют одинакового режима экстракции.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lastRenderedPageBreak/>
        <w:t>6. При изготовлении водных извлечений с применением жидких экстрактов – концентратов их добавляют в микстуру с учетом концентрации и свойств использованного экстрагента: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в первую очередь,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последними,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до жидкостей с большей концентрацией этанола,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после жидкостей с большей концентрацией этанола.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7. Если в рецепте не указана концентрация мази, то из веществ общего списка готовят в концентрации: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1%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3%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5%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2%</w:t>
      </w:r>
    </w:p>
    <w:p w:rsidR="00520A8D" w:rsidRPr="00926B31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10%.</w:t>
      </w:r>
    </w:p>
    <w:p w:rsidR="001D1EA2" w:rsidRPr="00926B31" w:rsidRDefault="001D1EA2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8. Если в рецепте выписана официнальная мазь, но нестандартной концентрации, в качестве основы используют: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вазелин,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сплав вазелина с ланолином,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консистентную эмульсию «вода - ланолин»,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официнальную основу с пересчетом компонентов.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9. К мазям-суспензиям относится: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мазь с протарголом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мазь камфорная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мазь калия йодида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мазь цинковая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мазь ментоловая.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right="-261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10. Нижеперечисленные лекарственные вещества образуют мазь типа раствора:</w:t>
      </w:r>
    </w:p>
    <w:p w:rsidR="00520A8D" w:rsidRPr="00813618" w:rsidRDefault="005B60D5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1. кислота салициловая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А. верно все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2. дерматол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Б. верно 1, 4, 5</w:t>
      </w:r>
    </w:p>
    <w:p w:rsidR="00520A8D" w:rsidRPr="00813618" w:rsidRDefault="00EB777A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ментол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В. верно 3, 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4. протаргол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Г. верно 3, 4</w:t>
      </w:r>
    </w:p>
    <w:p w:rsidR="00520A8D" w:rsidRPr="00813618" w:rsidRDefault="00EB777A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камфора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Д. верно 1, 3, 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11. Ланолин водный содержит воду в количестве: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150%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40%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30%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50%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10%.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12. В мазях-суспензиях лекарственные вещества растирают с жидкостью, родственной мазевой основе, если концентрация мази: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1. 1%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А. верно 1,2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2. 3%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Б. верно 1,4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3. 5%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В. верно 1,3,5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4. 10%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Г. верно все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5. 25%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Д. верно 4,5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13. В мазях-суспензиях вещества растворяют в части расплавленной основы, если концентрация мази: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1. 1%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А. верно 3,4,5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2. 2%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Б. верно 3,4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3. 5%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В. верно все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4. 10%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Г. верно 1,2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lastRenderedPageBreak/>
        <w:t>5. 3%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Д. верно 1,2,5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14. Мази-эмульсии образуют лекарственные вещества: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растворимые в основе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не растворимые в воде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растворимые в жирах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не растворимые в воде и в основе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растворимые в воде.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15.Обязательно вводят в мазь в растворенном виде (растворяют в воде):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1. протаргол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А. верно 1, 2, 3</w:t>
      </w:r>
    </w:p>
    <w:p w:rsidR="00520A8D" w:rsidRPr="00813618" w:rsidRDefault="005B60D5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2. кислота салициловая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Б. верно все</w:t>
      </w:r>
    </w:p>
    <w:p w:rsidR="00520A8D" w:rsidRPr="00813618" w:rsidRDefault="00926B31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калия иодид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В. верно 1, 3, 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4. сера очищенная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Г. верно 1, 3</w:t>
      </w:r>
    </w:p>
    <w:p w:rsidR="00520A8D" w:rsidRPr="00813618" w:rsidRDefault="00926B31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ксероформ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Д. верно 1, 2, 4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16. Пастами называют мази с концентрацией: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20%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25 %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10%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5%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15%.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17. Мази – суспензии образуют: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1. кислота борная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А. верно 1,2,4,5</w:t>
      </w:r>
    </w:p>
    <w:p w:rsidR="00520A8D" w:rsidRPr="00813618" w:rsidRDefault="00EA619B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цинка оксид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Б. верно все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3. раствор адреналина гидрохлорида </w:t>
      </w:r>
      <w:r w:rsidRPr="00813618">
        <w:rPr>
          <w:rFonts w:ascii="Times New Roman" w:hAnsi="Times New Roman" w:cs="Times New Roman"/>
          <w:sz w:val="24"/>
          <w:szCs w:val="24"/>
        </w:rPr>
        <w:tab/>
        <w:t>В. верно 1,3,5</w:t>
      </w:r>
    </w:p>
    <w:p w:rsidR="00520A8D" w:rsidRPr="00813618" w:rsidRDefault="00EA619B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стрептоцид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A8D" w:rsidRPr="00813618">
        <w:rPr>
          <w:rFonts w:ascii="Times New Roman" w:hAnsi="Times New Roman" w:cs="Times New Roman"/>
          <w:sz w:val="24"/>
          <w:szCs w:val="24"/>
        </w:rPr>
        <w:t>Г. верно 2,4,5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5. протаргол. </w:t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</w:r>
      <w:r w:rsidRPr="00813618">
        <w:rPr>
          <w:rFonts w:ascii="Times New Roman" w:hAnsi="Times New Roman" w:cs="Times New Roman"/>
          <w:sz w:val="24"/>
          <w:szCs w:val="24"/>
        </w:rPr>
        <w:tab/>
        <w:t>Д. верно 1,2,4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right="-261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18. По концентрации входящих лекарственных веществ мазь серная относится: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к мазям- растворам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к мазям-эмульсиям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к мазям-суспензиям с концентрацией сухих веществ менее 5%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к мазям – сплавам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к пастам.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19. Мази-сплавы готовят, сплавляя компоненты: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в порядке повышения температуры плавления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в любом порядке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в порядке понижения температуры плавления.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20. Если в рецепте не указано количество основы, то ректальные суппозитории согласно ГФ готовят  массой: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1,0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3,0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2,0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4,0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0,5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21. Если в рецепте не указано количество основы, то вагинальные суппозитории готовят массой: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1,0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Б.4,0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В.1,5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Г.3,0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5,0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22. Какое из требований не предъявляется к суппозиториям: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 xml:space="preserve">А. средняя масса 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стерильность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lastRenderedPageBreak/>
        <w:t>В. одинаковая форма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твердость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однородность.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23. Новокаин вводят в суппозиторную основу по типу: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суспензии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эмульсии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масляного раствора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сплава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порошка.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24. По типу суспензии вводят в суппозиторную основу: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папаверина гидрохлорид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экстракт красавки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стрептоцид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этакридина лактат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колларгол.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25. К преимуществам инъекционного способа введения лекарственных веществ относятся все, кроме: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опасность внесения инфекции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возможность оказания экстренной помощи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высокая степень биологической доступности лекарственных веществ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точность дозирования лекарственных веществ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быстрота наступления терапевтического действия.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26 . Анализ воды для инъекций на пирогенность осуществляется: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ежедневно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1 раз в 10 дней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1 раз в месяц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1 раз в квартал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2 раза в квартал.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27. К инфузионным растворам относят растворы для парентерального введения объемом: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до 100 мл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100 мл и более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до 10 мл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до 50 мл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до 5 мл.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28. К термическому методу стерилизации относится:</w:t>
      </w:r>
    </w:p>
    <w:p w:rsidR="00520A8D" w:rsidRPr="00813618" w:rsidRDefault="00520A8D" w:rsidP="00737628">
      <w:pPr>
        <w:keepNext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стерилизация ультрафиолетовым облучением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паровой метод стерилизации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стерилизация фильтрованием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стерилизация газами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Д. стерилизация растворами.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13618">
        <w:rPr>
          <w:rFonts w:ascii="Times New Roman" w:hAnsi="Times New Roman" w:cs="Times New Roman"/>
          <w:b/>
          <w:caps/>
          <w:sz w:val="24"/>
          <w:szCs w:val="24"/>
        </w:rPr>
        <w:t>29. Водные растворы для инъекций стерилизуют: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А. воздушным методом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Б. паровым методом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В. ультрафиолетовым</w:t>
      </w:r>
    </w:p>
    <w:p w:rsidR="00520A8D" w:rsidRPr="00813618" w:rsidRDefault="00520A8D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618">
        <w:rPr>
          <w:rFonts w:ascii="Times New Roman" w:hAnsi="Times New Roman" w:cs="Times New Roman"/>
          <w:sz w:val="24"/>
          <w:szCs w:val="24"/>
        </w:rPr>
        <w:t>Г. стерилизация газами.</w:t>
      </w:r>
    </w:p>
    <w:p w:rsidR="00E62005" w:rsidRPr="00813618" w:rsidRDefault="00E62005" w:rsidP="0073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3618">
        <w:rPr>
          <w:rFonts w:ascii="Times New Roman CYR" w:hAnsi="Times New Roman CYR" w:cs="Times New Roman CYR"/>
          <w:b/>
          <w:sz w:val="24"/>
          <w:szCs w:val="24"/>
        </w:rPr>
        <w:t>30</w:t>
      </w:r>
      <w:r w:rsidRPr="00813618">
        <w:rPr>
          <w:rFonts w:ascii="Times New Roman CYR" w:hAnsi="Times New Roman CYR" w:cs="Times New Roman CYR"/>
          <w:b/>
          <w:caps/>
          <w:sz w:val="24"/>
          <w:szCs w:val="24"/>
        </w:rPr>
        <w:t>. Срок хранения воды для инъекций</w:t>
      </w:r>
    </w:p>
    <w:p w:rsidR="00E62005" w:rsidRPr="00813618" w:rsidRDefault="00E62005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813618">
        <w:rPr>
          <w:rFonts w:ascii="Times New Roman CYR" w:hAnsi="Times New Roman CYR" w:cs="Times New Roman CYR"/>
          <w:sz w:val="24"/>
          <w:szCs w:val="24"/>
        </w:rPr>
        <w:t>А. 3 суток</w:t>
      </w:r>
    </w:p>
    <w:p w:rsidR="00E62005" w:rsidRPr="00813618" w:rsidRDefault="00E62005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813618">
        <w:rPr>
          <w:rFonts w:ascii="Times New Roman CYR" w:hAnsi="Times New Roman CYR" w:cs="Times New Roman CYR"/>
          <w:sz w:val="24"/>
          <w:szCs w:val="24"/>
        </w:rPr>
        <w:t>Б. 1 сутки</w:t>
      </w:r>
    </w:p>
    <w:p w:rsidR="00E62005" w:rsidRPr="00813618" w:rsidRDefault="00E62005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813618">
        <w:rPr>
          <w:rFonts w:ascii="Times New Roman CYR" w:hAnsi="Times New Roman CYR" w:cs="Times New Roman CYR"/>
          <w:sz w:val="24"/>
          <w:szCs w:val="24"/>
        </w:rPr>
        <w:t>В. 2 суток</w:t>
      </w:r>
    </w:p>
    <w:p w:rsidR="00E62005" w:rsidRPr="00813618" w:rsidRDefault="00E62005" w:rsidP="0073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813618">
        <w:rPr>
          <w:rFonts w:ascii="Times New Roman CYR" w:hAnsi="Times New Roman CYR" w:cs="Times New Roman CYR"/>
          <w:sz w:val="24"/>
          <w:szCs w:val="24"/>
        </w:rPr>
        <w:t>Г. 7 дней.</w:t>
      </w:r>
    </w:p>
    <w:p w:rsidR="005058AC" w:rsidRDefault="00E62005" w:rsidP="001A0982">
      <w:pPr>
        <w:tabs>
          <w:tab w:val="left" w:pos="2141"/>
        </w:tabs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3618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813618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813618">
        <w:rPr>
          <w:rFonts w:ascii="Times New Roman CYR" w:hAnsi="Times New Roman CYR" w:cs="Times New Roman CYR"/>
          <w:sz w:val="24"/>
          <w:szCs w:val="24"/>
        </w:rPr>
        <w:t>Д. 5 дней</w:t>
      </w:r>
      <w:r w:rsidR="001A0982">
        <w:rPr>
          <w:rFonts w:ascii="Times New Roman CYR" w:hAnsi="Times New Roman CYR" w:cs="Times New Roman CYR"/>
          <w:sz w:val="24"/>
          <w:szCs w:val="24"/>
        </w:rPr>
        <w:tab/>
      </w:r>
    </w:p>
    <w:p w:rsidR="001A0982" w:rsidRPr="001A0982" w:rsidRDefault="008404C3" w:rsidP="001A098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0982" w:rsidRPr="001A0982">
        <w:rPr>
          <w:rFonts w:ascii="Times New Roman" w:hAnsi="Times New Roman" w:cs="Times New Roman"/>
          <w:sz w:val="24"/>
          <w:szCs w:val="24"/>
        </w:rPr>
        <w:t xml:space="preserve">1. Для протирания ручных весочков используют:  </w:t>
      </w:r>
    </w:p>
    <w:p w:rsidR="001A0982" w:rsidRPr="001A0982" w:rsidRDefault="001A0982" w:rsidP="001A098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lastRenderedPageBreak/>
        <w:t>А. раствор хлорамина Б 1%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3% раствор перекиси водорода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90% этанол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95% этанол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эфир.</w:t>
      </w:r>
    </w:p>
    <w:p w:rsidR="001A0982" w:rsidRPr="001A0982" w:rsidRDefault="008404C3" w:rsidP="008404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1A0982" w:rsidRPr="001A0982">
        <w:rPr>
          <w:rFonts w:ascii="Times New Roman" w:hAnsi="Times New Roman" w:cs="Times New Roman"/>
          <w:sz w:val="24"/>
          <w:szCs w:val="24"/>
        </w:rPr>
        <w:t>Наркотические, ядовитые и сильнодействующие лекарственные средства отвешивает: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фармацевт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провизор-технолог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провизор-аналитик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1A0982" w:rsidRPr="001A0982">
        <w:rPr>
          <w:rFonts w:ascii="Times New Roman" w:hAnsi="Times New Roman" w:cs="Times New Roman"/>
          <w:sz w:val="24"/>
          <w:szCs w:val="24"/>
        </w:rPr>
        <w:t>. Высокой гигроскопичностью, которую учитывают при изготовлении любых лекарственных форм, обладает: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магния оксид,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калия перманганат,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теофиллин,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кальция хлорид,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терпингидрат.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1A0982" w:rsidRPr="001A0982">
        <w:rPr>
          <w:rFonts w:ascii="Times New Roman" w:hAnsi="Times New Roman" w:cs="Times New Roman"/>
          <w:sz w:val="24"/>
          <w:szCs w:val="24"/>
        </w:rPr>
        <w:t>. Свойством летучести, которое учитывают при обеспечении условий хранения и изготовлении лекарственных препаратов, обладают: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магния оксид,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ликоподий,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натрия гидрокарбонат,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тальк,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камфора.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1A0982" w:rsidRPr="001A0982">
        <w:rPr>
          <w:rFonts w:ascii="Times New Roman" w:hAnsi="Times New Roman" w:cs="Times New Roman"/>
          <w:sz w:val="24"/>
          <w:szCs w:val="24"/>
        </w:rPr>
        <w:t>. Первым при изготовлении массы порошков измельчают лекарственные вещества: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выписанные в малой массе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красящие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легковесные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пахучие</w:t>
      </w:r>
    </w:p>
    <w:p w:rsidR="001A0982" w:rsidRPr="001A0982" w:rsidRDefault="001A0982" w:rsidP="001A0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 xml:space="preserve">              Д. трудноизмельчаемые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1A0982" w:rsidRPr="001A0982">
        <w:rPr>
          <w:rFonts w:ascii="Times New Roman" w:hAnsi="Times New Roman" w:cs="Times New Roman"/>
          <w:sz w:val="24"/>
          <w:szCs w:val="24"/>
        </w:rPr>
        <w:t>. После затирания пор ступки вещества смешивают в порядке:</w:t>
      </w:r>
    </w:p>
    <w:p w:rsidR="001A0982" w:rsidRPr="001A0982" w:rsidRDefault="001A0982" w:rsidP="001A098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в первую очередь вещества списка А</w:t>
      </w:r>
    </w:p>
    <w:p w:rsidR="001A0982" w:rsidRPr="001A0982" w:rsidRDefault="001A0982" w:rsidP="001A098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от большего количества к меньшему</w:t>
      </w:r>
    </w:p>
    <w:p w:rsidR="001A0982" w:rsidRPr="001A0982" w:rsidRDefault="001A0982" w:rsidP="001A098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прописанном в рецепте</w:t>
      </w:r>
    </w:p>
    <w:p w:rsidR="001A0982" w:rsidRPr="001A0982" w:rsidRDefault="001A0982" w:rsidP="001A098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от меньшего количества к большему</w:t>
      </w:r>
    </w:p>
    <w:p w:rsidR="001A0982" w:rsidRPr="001A0982" w:rsidRDefault="001A0982" w:rsidP="001A098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в первую очередь наркотические вещества.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A0982" w:rsidRPr="001A0982">
        <w:rPr>
          <w:rFonts w:ascii="Times New Roman" w:hAnsi="Times New Roman" w:cs="Times New Roman"/>
          <w:sz w:val="24"/>
          <w:szCs w:val="24"/>
        </w:rPr>
        <w:t>. При изготовлении тритурации в качестве индифферентного вещества используют: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любое вспомогательное вещество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крахмал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глюкозу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кислоту аскорбиновую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молочный сахар.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1A0982" w:rsidRPr="001A0982">
        <w:rPr>
          <w:rFonts w:ascii="Times New Roman" w:hAnsi="Times New Roman" w:cs="Times New Roman"/>
          <w:sz w:val="24"/>
          <w:szCs w:val="24"/>
        </w:rPr>
        <w:t>. Порошки с фенилсалицилатом следует отпустить в капсулах: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вощеных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бумажных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пергаментных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парафинированных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желатиновых.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1A0982" w:rsidRPr="001A0982">
        <w:rPr>
          <w:rFonts w:ascii="Times New Roman" w:hAnsi="Times New Roman" w:cs="Times New Roman"/>
          <w:sz w:val="24"/>
          <w:szCs w:val="24"/>
        </w:rPr>
        <w:t>. Порошки упаковывают в пергаментные капсулы, если в их составе присутствуют вещества: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труднопорошкуемые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гигроскопические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выветривающие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красящие</w:t>
      </w:r>
    </w:p>
    <w:p w:rsidR="001A0982" w:rsidRPr="001A0982" w:rsidRDefault="001A0982" w:rsidP="001A0982">
      <w:pPr>
        <w:keepNext/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1A0982">
        <w:rPr>
          <w:rFonts w:ascii="Times New Roman" w:hAnsi="Times New Roman" w:cs="Times New Roman"/>
          <w:kern w:val="28"/>
          <w:sz w:val="24"/>
          <w:szCs w:val="24"/>
        </w:rPr>
        <w:t>Д. пахучие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1A0982" w:rsidRPr="001A0982">
        <w:rPr>
          <w:rFonts w:ascii="Times New Roman" w:hAnsi="Times New Roman" w:cs="Times New Roman"/>
          <w:sz w:val="24"/>
          <w:szCs w:val="24"/>
        </w:rPr>
        <w:t>. Если в рецепте не указан растворитель, то готовят: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водный раствор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спиртовый раствор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масляный раствор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на любом, разрешенном к применению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водный или спиртовый.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магния сульфат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4</w:t>
      </w:r>
      <w:r w:rsidR="008404C3">
        <w:rPr>
          <w:rFonts w:ascii="Times New Roman" w:hAnsi="Times New Roman" w:cs="Times New Roman"/>
          <w:sz w:val="24"/>
          <w:szCs w:val="24"/>
        </w:rPr>
        <w:t>1</w:t>
      </w:r>
      <w:r w:rsidRPr="001A0982">
        <w:rPr>
          <w:rFonts w:ascii="Times New Roman" w:hAnsi="Times New Roman" w:cs="Times New Roman"/>
          <w:sz w:val="24"/>
          <w:szCs w:val="24"/>
        </w:rPr>
        <w:t>. Вода ароматная, выписанная в прописи рецепта в качестве дисперсионной среды, при изготовлении микстур добавляется: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в первую очередь,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после концентрированных растворов,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до добавления жидкостей, содержащих этанол,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в последнюю очередь, т.к. содержит эфирное масло.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1A0982" w:rsidRPr="001A0982">
        <w:rPr>
          <w:rFonts w:ascii="Times New Roman" w:hAnsi="Times New Roman" w:cs="Times New Roman"/>
          <w:sz w:val="24"/>
          <w:szCs w:val="24"/>
        </w:rPr>
        <w:t>. Жидкости, содержащие этанол, добавляют к микстуре: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первыми,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после растворения лекарственных средств списков А и Б (до концентратов),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последними в порядке возрастания концентрации этанола,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последними в порядке уменьшения концентрации этанола.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A0982" w:rsidRPr="001A0982">
        <w:rPr>
          <w:rFonts w:ascii="Times New Roman" w:hAnsi="Times New Roman" w:cs="Times New Roman"/>
          <w:sz w:val="24"/>
          <w:szCs w:val="24"/>
        </w:rPr>
        <w:t>. Дисперсионной средой является вода, суспензию образует: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камфора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протаргол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пепсин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глюкоза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4</w:t>
      </w:r>
      <w:r w:rsidR="008404C3">
        <w:rPr>
          <w:rFonts w:ascii="Times New Roman" w:hAnsi="Times New Roman" w:cs="Times New Roman"/>
          <w:sz w:val="24"/>
          <w:szCs w:val="24"/>
        </w:rPr>
        <w:t>4</w:t>
      </w:r>
      <w:r w:rsidRPr="001A0982">
        <w:rPr>
          <w:rFonts w:ascii="Times New Roman" w:hAnsi="Times New Roman" w:cs="Times New Roman"/>
          <w:sz w:val="24"/>
          <w:szCs w:val="24"/>
        </w:rPr>
        <w:t>. Эмульсии – это лекарственная форма, состоящая из: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диспергированной фазы в жидкой дисперсионной среде,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тонко диспергированных, несмешивающихся жидкостей,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макромолекул и макроионов, распределенных в жидкости,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мицелл в жидкой дисперсионной среде.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4</w:t>
      </w:r>
      <w:r w:rsidR="008404C3">
        <w:rPr>
          <w:rFonts w:ascii="Times New Roman" w:hAnsi="Times New Roman" w:cs="Times New Roman"/>
          <w:sz w:val="24"/>
          <w:szCs w:val="24"/>
        </w:rPr>
        <w:t>5</w:t>
      </w:r>
      <w:r w:rsidRPr="001A0982">
        <w:rPr>
          <w:rFonts w:ascii="Times New Roman" w:hAnsi="Times New Roman" w:cs="Times New Roman"/>
          <w:sz w:val="24"/>
          <w:szCs w:val="24"/>
        </w:rPr>
        <w:t>. При отсутствии указаний о концентрации в соответствии с ГФ XI для изготовления 100,0 эмульсии берут масла: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50,0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5,0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10,0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20,0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1,0.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4</w:t>
      </w:r>
      <w:r w:rsidR="008404C3">
        <w:rPr>
          <w:rFonts w:ascii="Times New Roman" w:hAnsi="Times New Roman" w:cs="Times New Roman"/>
          <w:sz w:val="24"/>
          <w:szCs w:val="24"/>
        </w:rPr>
        <w:t>6</w:t>
      </w:r>
      <w:r w:rsidRPr="001A0982">
        <w:rPr>
          <w:rFonts w:ascii="Times New Roman" w:hAnsi="Times New Roman" w:cs="Times New Roman"/>
          <w:sz w:val="24"/>
          <w:szCs w:val="24"/>
        </w:rPr>
        <w:t>. Режим экстракции при изготовлении настоев: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 xml:space="preserve">А настаивание 30 мин., охлаждение 10 мин.      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настаивание 15 мин., охлаждение 45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настаивание  45 мин., охлаждение 15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настаивание 10 мин., охлаждение 30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lastRenderedPageBreak/>
        <w:t>Д. настаивание 30 мин., без охлаждения.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4</w:t>
      </w:r>
      <w:r w:rsidR="008404C3">
        <w:rPr>
          <w:rFonts w:ascii="Times New Roman" w:hAnsi="Times New Roman" w:cs="Times New Roman"/>
          <w:sz w:val="24"/>
          <w:szCs w:val="24"/>
        </w:rPr>
        <w:t>7</w:t>
      </w:r>
      <w:r w:rsidRPr="001A0982">
        <w:rPr>
          <w:rFonts w:ascii="Times New Roman" w:hAnsi="Times New Roman" w:cs="Times New Roman"/>
          <w:sz w:val="24"/>
          <w:szCs w:val="24"/>
        </w:rPr>
        <w:t>. Режим экстракции при изготовлении отваров: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 xml:space="preserve">А настаивание 30 мин., охлаждение 10 мин.      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настаивание 15 мин., охлаждение 45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настаивание  10 мин., охлаждение 30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настаивание 45 мин., охлаждение 15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настаивание 25 мин., охлаждение искусственное.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4</w:t>
      </w:r>
      <w:r w:rsidR="008404C3">
        <w:rPr>
          <w:rFonts w:ascii="Times New Roman" w:hAnsi="Times New Roman" w:cs="Times New Roman"/>
          <w:sz w:val="24"/>
          <w:szCs w:val="24"/>
        </w:rPr>
        <w:t>8</w:t>
      </w:r>
      <w:r w:rsidRPr="001A0982">
        <w:rPr>
          <w:rFonts w:ascii="Times New Roman" w:hAnsi="Times New Roman" w:cs="Times New Roman"/>
          <w:sz w:val="24"/>
          <w:szCs w:val="24"/>
        </w:rPr>
        <w:t>. Отвары из листьев сенны процеживают: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А. без охлаждения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после полного охлаждения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после охлаждения в течение 45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после искусственного охлаждения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после охлаждения в течение 10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4</w:t>
      </w:r>
      <w:r w:rsidR="008404C3">
        <w:rPr>
          <w:rFonts w:ascii="Times New Roman" w:hAnsi="Times New Roman" w:cs="Times New Roman"/>
          <w:sz w:val="24"/>
          <w:szCs w:val="24"/>
        </w:rPr>
        <w:t>9</w:t>
      </w:r>
      <w:r w:rsidRPr="001A0982">
        <w:rPr>
          <w:rFonts w:ascii="Times New Roman" w:hAnsi="Times New Roman" w:cs="Times New Roman"/>
          <w:sz w:val="24"/>
          <w:szCs w:val="24"/>
        </w:rPr>
        <w:t>. Режим экстракции при изготовлении настоев: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 xml:space="preserve">А настаивание 30 мин., охлаждение 10 мин.      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настаивание 15 мин., охлаждение 45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настаивание  45 мин., охлаждение 15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настаивание 10 мин., охлаждение 30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настаивание 30 мин., без охлаждения.</w:t>
      </w:r>
    </w:p>
    <w:p w:rsidR="001A0982" w:rsidRPr="001A0982" w:rsidRDefault="008404C3" w:rsidP="001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1A0982" w:rsidRPr="001A0982">
        <w:rPr>
          <w:rFonts w:ascii="Times New Roman" w:hAnsi="Times New Roman" w:cs="Times New Roman"/>
          <w:sz w:val="24"/>
          <w:szCs w:val="24"/>
        </w:rPr>
        <w:t>. Режим экстракции при изготовлении отваров: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 xml:space="preserve">А настаивание 30 мин., охлаждение 10 мин.      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Б. настаивание 15 мин., охлаждение 45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В. настаивание  10 мин., охлаждение 30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Г. настаивание 45 мин., охлаждение 15 мин.</w:t>
      </w:r>
    </w:p>
    <w:p w:rsidR="001A0982" w:rsidRPr="001A0982" w:rsidRDefault="001A0982" w:rsidP="001A098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982">
        <w:rPr>
          <w:rFonts w:ascii="Times New Roman" w:hAnsi="Times New Roman" w:cs="Times New Roman"/>
          <w:sz w:val="24"/>
          <w:szCs w:val="24"/>
        </w:rPr>
        <w:t>Д. настаивание 25 мин., охлаждение искусственное.</w:t>
      </w:r>
    </w:p>
    <w:p w:rsidR="001A0982" w:rsidRPr="00813618" w:rsidRDefault="001A0982" w:rsidP="001A0982">
      <w:pPr>
        <w:tabs>
          <w:tab w:val="left" w:pos="2141"/>
        </w:tabs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E30CF" w:rsidRPr="00813618" w:rsidRDefault="005058AC" w:rsidP="00737628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3618">
        <w:rPr>
          <w:rFonts w:ascii="Times New Roman CYR" w:hAnsi="Times New Roman CYR" w:cs="Times New Roman CYR"/>
          <w:sz w:val="24"/>
          <w:szCs w:val="24"/>
        </w:rPr>
        <w:t xml:space="preserve">                                 </w:t>
      </w:r>
    </w:p>
    <w:p w:rsidR="009A0446" w:rsidRPr="009A0446" w:rsidRDefault="003E30CF" w:rsidP="000F3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5058AC" w:rsidRPr="005058AC">
        <w:rPr>
          <w:rFonts w:ascii="Times New Roman CYR" w:hAnsi="Times New Roman CYR" w:cs="Times New Roman CYR"/>
          <w:sz w:val="28"/>
          <w:szCs w:val="28"/>
        </w:rPr>
        <w:t xml:space="preserve">      </w:t>
      </w:r>
      <w:bookmarkStart w:id="0" w:name="_GoBack"/>
      <w:bookmarkEnd w:id="0"/>
    </w:p>
    <w:sectPr w:rsidR="009A0446" w:rsidRPr="009A0446" w:rsidSect="0073762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B" w:rsidRDefault="000221CB" w:rsidP="00F0704A">
      <w:pPr>
        <w:spacing w:after="0" w:line="240" w:lineRule="auto"/>
      </w:pPr>
      <w:r>
        <w:separator/>
      </w:r>
    </w:p>
  </w:endnote>
  <w:endnote w:type="continuationSeparator" w:id="0">
    <w:p w:rsidR="000221CB" w:rsidRDefault="000221CB" w:rsidP="00F0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B" w:rsidRDefault="000221CB" w:rsidP="00F0704A">
      <w:pPr>
        <w:spacing w:after="0" w:line="240" w:lineRule="auto"/>
      </w:pPr>
      <w:r>
        <w:separator/>
      </w:r>
    </w:p>
  </w:footnote>
  <w:footnote w:type="continuationSeparator" w:id="0">
    <w:p w:rsidR="000221CB" w:rsidRDefault="000221CB" w:rsidP="00F0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1963"/>
      <w:docPartObj>
        <w:docPartGallery w:val="Page Numbers (Top of Page)"/>
        <w:docPartUnique/>
      </w:docPartObj>
    </w:sdtPr>
    <w:sdtEndPr/>
    <w:sdtContent>
      <w:p w:rsidR="00C54D3B" w:rsidRDefault="000221C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3C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54D3B" w:rsidRDefault="00C54D3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41"/>
    <w:multiLevelType w:val="multilevel"/>
    <w:tmpl w:val="4E92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30AA0"/>
    <w:multiLevelType w:val="multilevel"/>
    <w:tmpl w:val="837C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4436D"/>
    <w:multiLevelType w:val="multilevel"/>
    <w:tmpl w:val="F67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A3239"/>
    <w:multiLevelType w:val="multilevel"/>
    <w:tmpl w:val="D2720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36926"/>
    <w:multiLevelType w:val="multilevel"/>
    <w:tmpl w:val="50F2E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45CB3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45565"/>
    <w:multiLevelType w:val="multilevel"/>
    <w:tmpl w:val="7BFC1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A18FE"/>
    <w:multiLevelType w:val="multilevel"/>
    <w:tmpl w:val="D8BA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8C7F58"/>
    <w:multiLevelType w:val="multilevel"/>
    <w:tmpl w:val="644E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CC2EB4"/>
    <w:multiLevelType w:val="multilevel"/>
    <w:tmpl w:val="D89ED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9B1587"/>
    <w:multiLevelType w:val="multilevel"/>
    <w:tmpl w:val="0BF0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A47F33"/>
    <w:multiLevelType w:val="multilevel"/>
    <w:tmpl w:val="11E4B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2963E9"/>
    <w:multiLevelType w:val="multilevel"/>
    <w:tmpl w:val="624A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7972DC"/>
    <w:multiLevelType w:val="singleLevel"/>
    <w:tmpl w:val="0419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EAC216F"/>
    <w:multiLevelType w:val="multilevel"/>
    <w:tmpl w:val="A31A9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F159EC"/>
    <w:multiLevelType w:val="hybridMultilevel"/>
    <w:tmpl w:val="1D34D7A4"/>
    <w:lvl w:ilvl="0" w:tplc="D86411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0664DD4"/>
    <w:multiLevelType w:val="multilevel"/>
    <w:tmpl w:val="12E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E106C3"/>
    <w:multiLevelType w:val="multilevel"/>
    <w:tmpl w:val="1632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754A65"/>
    <w:multiLevelType w:val="hybridMultilevel"/>
    <w:tmpl w:val="7B444EEC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F970AF"/>
    <w:multiLevelType w:val="multilevel"/>
    <w:tmpl w:val="7CE00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FB46BB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62660"/>
    <w:multiLevelType w:val="hybridMultilevel"/>
    <w:tmpl w:val="C7FEE8C0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C44048"/>
    <w:multiLevelType w:val="hybridMultilevel"/>
    <w:tmpl w:val="CC4638DC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E566B6"/>
    <w:multiLevelType w:val="singleLevel"/>
    <w:tmpl w:val="2E92F7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1DA04522"/>
    <w:multiLevelType w:val="multilevel"/>
    <w:tmpl w:val="0CCC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EC0B24"/>
    <w:multiLevelType w:val="hybridMultilevel"/>
    <w:tmpl w:val="303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F044C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4030CE"/>
    <w:multiLevelType w:val="singleLevel"/>
    <w:tmpl w:val="7E0E6FCE"/>
    <w:lvl w:ilvl="0">
      <w:start w:val="3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 w15:restartNumberingAfterBreak="0">
    <w:nsid w:val="27023E11"/>
    <w:multiLevelType w:val="multilevel"/>
    <w:tmpl w:val="BB344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825B95"/>
    <w:multiLevelType w:val="multilevel"/>
    <w:tmpl w:val="4260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521690"/>
    <w:multiLevelType w:val="multilevel"/>
    <w:tmpl w:val="AF52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AD36FD"/>
    <w:multiLevelType w:val="multilevel"/>
    <w:tmpl w:val="484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637DA8"/>
    <w:multiLevelType w:val="multilevel"/>
    <w:tmpl w:val="B2001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BC4252"/>
    <w:multiLevelType w:val="multilevel"/>
    <w:tmpl w:val="220C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0A2F1B"/>
    <w:multiLevelType w:val="hybridMultilevel"/>
    <w:tmpl w:val="A40C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D817162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577414"/>
    <w:multiLevelType w:val="multilevel"/>
    <w:tmpl w:val="CDB4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8851BD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120C84"/>
    <w:multiLevelType w:val="hybridMultilevel"/>
    <w:tmpl w:val="303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16088C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807A22"/>
    <w:multiLevelType w:val="hybridMultilevel"/>
    <w:tmpl w:val="303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224A13"/>
    <w:multiLevelType w:val="hybridMultilevel"/>
    <w:tmpl w:val="1654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CB24F0"/>
    <w:multiLevelType w:val="hybridMultilevel"/>
    <w:tmpl w:val="93082E52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1C50E0"/>
    <w:multiLevelType w:val="hybridMultilevel"/>
    <w:tmpl w:val="E93E7000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C2259"/>
    <w:multiLevelType w:val="multilevel"/>
    <w:tmpl w:val="CE8A1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1C6ACC"/>
    <w:multiLevelType w:val="hybridMultilevel"/>
    <w:tmpl w:val="E580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0B69F5"/>
    <w:multiLevelType w:val="hybridMultilevel"/>
    <w:tmpl w:val="130AB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FB62B5"/>
    <w:multiLevelType w:val="hybridMultilevel"/>
    <w:tmpl w:val="DF06725C"/>
    <w:lvl w:ilvl="0" w:tplc="6BA6446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1A758A"/>
    <w:multiLevelType w:val="multilevel"/>
    <w:tmpl w:val="22F43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926D50"/>
    <w:multiLevelType w:val="multilevel"/>
    <w:tmpl w:val="E0361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474312AC"/>
    <w:multiLevelType w:val="multilevel"/>
    <w:tmpl w:val="11CAE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AB8481C"/>
    <w:multiLevelType w:val="multilevel"/>
    <w:tmpl w:val="4894D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301DF3"/>
    <w:multiLevelType w:val="multilevel"/>
    <w:tmpl w:val="12E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DE6324C"/>
    <w:multiLevelType w:val="multilevel"/>
    <w:tmpl w:val="A3546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0034D0D"/>
    <w:multiLevelType w:val="multilevel"/>
    <w:tmpl w:val="53402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B71CE3"/>
    <w:multiLevelType w:val="singleLevel"/>
    <w:tmpl w:val="E7845F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 w15:restartNumberingAfterBreak="0">
    <w:nsid w:val="558B761E"/>
    <w:multiLevelType w:val="hybridMultilevel"/>
    <w:tmpl w:val="3FB2F17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57174C54"/>
    <w:multiLevelType w:val="multilevel"/>
    <w:tmpl w:val="D606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790E02"/>
    <w:multiLevelType w:val="multilevel"/>
    <w:tmpl w:val="2A625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137C03"/>
    <w:multiLevelType w:val="multilevel"/>
    <w:tmpl w:val="B5A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9E15C06"/>
    <w:multiLevelType w:val="multilevel"/>
    <w:tmpl w:val="3498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276581"/>
    <w:multiLevelType w:val="multilevel"/>
    <w:tmpl w:val="CADE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AFE1A05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C213A0"/>
    <w:multiLevelType w:val="multilevel"/>
    <w:tmpl w:val="42E6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DD172D0"/>
    <w:multiLevelType w:val="singleLevel"/>
    <w:tmpl w:val="C02A8A5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5" w15:restartNumberingAfterBreak="0">
    <w:nsid w:val="61930CBA"/>
    <w:multiLevelType w:val="hybridMultilevel"/>
    <w:tmpl w:val="527A96DA"/>
    <w:lvl w:ilvl="0" w:tplc="D1A2C0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63533587"/>
    <w:multiLevelType w:val="hybridMultilevel"/>
    <w:tmpl w:val="93BCF8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3D4140F"/>
    <w:multiLevelType w:val="multilevel"/>
    <w:tmpl w:val="8524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3DA72C6"/>
    <w:multiLevelType w:val="multilevel"/>
    <w:tmpl w:val="D47C2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4F00AB"/>
    <w:multiLevelType w:val="hybridMultilevel"/>
    <w:tmpl w:val="E1A8A2FA"/>
    <w:lvl w:ilvl="0" w:tplc="7A5EE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5844DF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7B6D38"/>
    <w:multiLevelType w:val="multilevel"/>
    <w:tmpl w:val="9EE8A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2720C2"/>
    <w:multiLevelType w:val="multilevel"/>
    <w:tmpl w:val="C14C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3C1156"/>
    <w:multiLevelType w:val="hybridMultilevel"/>
    <w:tmpl w:val="303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DE55F6"/>
    <w:multiLevelType w:val="multilevel"/>
    <w:tmpl w:val="28C0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D8550B9"/>
    <w:multiLevelType w:val="multilevel"/>
    <w:tmpl w:val="1DDA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0B4790A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7D3B6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 w15:restartNumberingAfterBreak="0">
    <w:nsid w:val="764D28E4"/>
    <w:multiLevelType w:val="multilevel"/>
    <w:tmpl w:val="C2DE4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656026F"/>
    <w:multiLevelType w:val="hybridMultilevel"/>
    <w:tmpl w:val="303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6C6D77"/>
    <w:multiLevelType w:val="hybridMultilevel"/>
    <w:tmpl w:val="5F70C568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840819"/>
    <w:multiLevelType w:val="hybridMultilevel"/>
    <w:tmpl w:val="303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DE7698"/>
    <w:multiLevelType w:val="multilevel"/>
    <w:tmpl w:val="CA84C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7E14AFD"/>
    <w:multiLevelType w:val="multilevel"/>
    <w:tmpl w:val="399E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257324"/>
    <w:multiLevelType w:val="multilevel"/>
    <w:tmpl w:val="055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8D42A17"/>
    <w:multiLevelType w:val="hybridMultilevel"/>
    <w:tmpl w:val="ABBCED30"/>
    <w:lvl w:ilvl="0" w:tplc="DB68B20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6" w15:restartNumberingAfterBreak="0">
    <w:nsid w:val="79660EAD"/>
    <w:multiLevelType w:val="multilevel"/>
    <w:tmpl w:val="49582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AEA3D19"/>
    <w:multiLevelType w:val="multilevel"/>
    <w:tmpl w:val="75F80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AEF003B"/>
    <w:multiLevelType w:val="hybridMultilevel"/>
    <w:tmpl w:val="303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152EC4"/>
    <w:multiLevelType w:val="hybridMultilevel"/>
    <w:tmpl w:val="9522C51A"/>
    <w:lvl w:ilvl="0" w:tplc="F210DCD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00299F"/>
    <w:multiLevelType w:val="hybridMultilevel"/>
    <w:tmpl w:val="CC4638DC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4D1115"/>
    <w:multiLevelType w:val="hybridMultilevel"/>
    <w:tmpl w:val="A99E8CC4"/>
    <w:lvl w:ilvl="0" w:tplc="D8641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6C2939"/>
    <w:multiLevelType w:val="multilevel"/>
    <w:tmpl w:val="12E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FF70855"/>
    <w:multiLevelType w:val="multilevel"/>
    <w:tmpl w:val="99C25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3"/>
  </w:num>
  <w:num w:numId="3">
    <w:abstractNumId w:val="30"/>
  </w:num>
  <w:num w:numId="4">
    <w:abstractNumId w:val="57"/>
  </w:num>
  <w:num w:numId="5">
    <w:abstractNumId w:val="36"/>
  </w:num>
  <w:num w:numId="6">
    <w:abstractNumId w:val="67"/>
  </w:num>
  <w:num w:numId="7">
    <w:abstractNumId w:val="33"/>
  </w:num>
  <w:num w:numId="8">
    <w:abstractNumId w:val="10"/>
  </w:num>
  <w:num w:numId="9">
    <w:abstractNumId w:val="61"/>
  </w:num>
  <w:num w:numId="10">
    <w:abstractNumId w:val="0"/>
  </w:num>
  <w:num w:numId="11">
    <w:abstractNumId w:val="1"/>
  </w:num>
  <w:num w:numId="12">
    <w:abstractNumId w:val="29"/>
  </w:num>
  <w:num w:numId="13">
    <w:abstractNumId w:val="8"/>
  </w:num>
  <w:num w:numId="14">
    <w:abstractNumId w:val="74"/>
  </w:num>
  <w:num w:numId="15">
    <w:abstractNumId w:val="75"/>
  </w:num>
  <w:num w:numId="16">
    <w:abstractNumId w:val="16"/>
  </w:num>
  <w:num w:numId="17">
    <w:abstractNumId w:val="92"/>
  </w:num>
  <w:num w:numId="18">
    <w:abstractNumId w:val="52"/>
  </w:num>
  <w:num w:numId="19">
    <w:abstractNumId w:val="31"/>
  </w:num>
  <w:num w:numId="20">
    <w:abstractNumId w:val="69"/>
  </w:num>
  <w:num w:numId="21">
    <w:abstractNumId w:val="64"/>
  </w:num>
  <w:num w:numId="22">
    <w:abstractNumId w:val="77"/>
  </w:num>
  <w:num w:numId="23">
    <w:abstractNumId w:val="23"/>
  </w:num>
  <w:num w:numId="24">
    <w:abstractNumId w:val="55"/>
  </w:num>
  <w:num w:numId="25">
    <w:abstractNumId w:val="13"/>
  </w:num>
  <w:num w:numId="26">
    <w:abstractNumId w:val="72"/>
  </w:num>
  <w:num w:numId="27">
    <w:abstractNumId w:val="89"/>
  </w:num>
  <w:num w:numId="28">
    <w:abstractNumId w:val="47"/>
  </w:num>
  <w:num w:numId="29">
    <w:abstractNumId w:val="56"/>
  </w:num>
  <w:num w:numId="30">
    <w:abstractNumId w:val="34"/>
  </w:num>
  <w:num w:numId="31">
    <w:abstractNumId w:val="66"/>
  </w:num>
  <w:num w:numId="32">
    <w:abstractNumId w:val="41"/>
  </w:num>
  <w:num w:numId="33">
    <w:abstractNumId w:val="81"/>
  </w:num>
  <w:num w:numId="34">
    <w:abstractNumId w:val="46"/>
  </w:num>
  <w:num w:numId="35">
    <w:abstractNumId w:val="45"/>
  </w:num>
  <w:num w:numId="36">
    <w:abstractNumId w:val="40"/>
  </w:num>
  <w:num w:numId="37">
    <w:abstractNumId w:val="65"/>
  </w:num>
  <w:num w:numId="38">
    <w:abstractNumId w:val="79"/>
  </w:num>
  <w:num w:numId="39">
    <w:abstractNumId w:val="85"/>
  </w:num>
  <w:num w:numId="40">
    <w:abstractNumId w:val="38"/>
  </w:num>
  <w:num w:numId="41">
    <w:abstractNumId w:val="88"/>
  </w:num>
  <w:num w:numId="42">
    <w:abstractNumId w:val="73"/>
  </w:num>
  <w:num w:numId="43">
    <w:abstractNumId w:val="25"/>
  </w:num>
  <w:num w:numId="44">
    <w:abstractNumId w:val="90"/>
  </w:num>
  <w:num w:numId="45">
    <w:abstractNumId w:val="42"/>
  </w:num>
  <w:num w:numId="46">
    <w:abstractNumId w:val="22"/>
  </w:num>
  <w:num w:numId="47">
    <w:abstractNumId w:val="43"/>
  </w:num>
  <w:num w:numId="48">
    <w:abstractNumId w:val="80"/>
  </w:num>
  <w:num w:numId="49">
    <w:abstractNumId w:val="21"/>
  </w:num>
  <w:num w:numId="50">
    <w:abstractNumId w:val="18"/>
  </w:num>
  <w:num w:numId="51">
    <w:abstractNumId w:val="15"/>
  </w:num>
  <w:num w:numId="52">
    <w:abstractNumId w:val="70"/>
  </w:num>
  <w:num w:numId="53">
    <w:abstractNumId w:val="91"/>
  </w:num>
  <w:num w:numId="54">
    <w:abstractNumId w:val="26"/>
  </w:num>
  <w:num w:numId="55">
    <w:abstractNumId w:val="20"/>
  </w:num>
  <w:num w:numId="56">
    <w:abstractNumId w:val="37"/>
  </w:num>
  <w:num w:numId="57">
    <w:abstractNumId w:val="27"/>
  </w:num>
  <w:num w:numId="58">
    <w:abstractNumId w:val="49"/>
  </w:num>
  <w:num w:numId="59">
    <w:abstractNumId w:val="3"/>
  </w:num>
  <w:num w:numId="60">
    <w:abstractNumId w:val="44"/>
  </w:num>
  <w:num w:numId="61">
    <w:abstractNumId w:val="53"/>
  </w:num>
  <w:num w:numId="62">
    <w:abstractNumId w:val="68"/>
  </w:num>
  <w:num w:numId="63">
    <w:abstractNumId w:val="60"/>
  </w:num>
  <w:num w:numId="64">
    <w:abstractNumId w:val="11"/>
  </w:num>
  <w:num w:numId="65">
    <w:abstractNumId w:val="71"/>
  </w:num>
  <w:num w:numId="66">
    <w:abstractNumId w:val="93"/>
  </w:num>
  <w:num w:numId="67">
    <w:abstractNumId w:val="59"/>
  </w:num>
  <w:num w:numId="68">
    <w:abstractNumId w:val="2"/>
  </w:num>
  <w:num w:numId="69">
    <w:abstractNumId w:val="48"/>
  </w:num>
  <w:num w:numId="70">
    <w:abstractNumId w:val="50"/>
  </w:num>
  <w:num w:numId="71">
    <w:abstractNumId w:val="28"/>
  </w:num>
  <w:num w:numId="72">
    <w:abstractNumId w:val="54"/>
  </w:num>
  <w:num w:numId="73">
    <w:abstractNumId w:val="83"/>
  </w:num>
  <w:num w:numId="74">
    <w:abstractNumId w:val="19"/>
  </w:num>
  <w:num w:numId="75">
    <w:abstractNumId w:val="32"/>
  </w:num>
  <w:num w:numId="76">
    <w:abstractNumId w:val="87"/>
  </w:num>
  <w:num w:numId="77">
    <w:abstractNumId w:val="86"/>
  </w:num>
  <w:num w:numId="78">
    <w:abstractNumId w:val="7"/>
  </w:num>
  <w:num w:numId="79">
    <w:abstractNumId w:val="58"/>
  </w:num>
  <w:num w:numId="80">
    <w:abstractNumId w:val="9"/>
  </w:num>
  <w:num w:numId="81">
    <w:abstractNumId w:val="17"/>
  </w:num>
  <w:num w:numId="82">
    <w:abstractNumId w:val="84"/>
  </w:num>
  <w:num w:numId="83">
    <w:abstractNumId w:val="6"/>
  </w:num>
  <w:num w:numId="84">
    <w:abstractNumId w:val="78"/>
  </w:num>
  <w:num w:numId="85">
    <w:abstractNumId w:val="12"/>
  </w:num>
  <w:num w:numId="86">
    <w:abstractNumId w:val="4"/>
  </w:num>
  <w:num w:numId="87">
    <w:abstractNumId w:val="51"/>
  </w:num>
  <w:num w:numId="88">
    <w:abstractNumId w:val="82"/>
  </w:num>
  <w:num w:numId="89">
    <w:abstractNumId w:val="14"/>
  </w:num>
  <w:num w:numId="90">
    <w:abstractNumId w:val="5"/>
  </w:num>
  <w:num w:numId="91">
    <w:abstractNumId w:val="35"/>
  </w:num>
  <w:num w:numId="92">
    <w:abstractNumId w:val="62"/>
  </w:num>
  <w:num w:numId="93">
    <w:abstractNumId w:val="39"/>
  </w:num>
  <w:num w:numId="94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5868"/>
    <w:rsid w:val="00016060"/>
    <w:rsid w:val="000221CB"/>
    <w:rsid w:val="00045B7A"/>
    <w:rsid w:val="00085044"/>
    <w:rsid w:val="000A497E"/>
    <w:rsid w:val="000A767E"/>
    <w:rsid w:val="000A7950"/>
    <w:rsid w:val="000D2421"/>
    <w:rsid w:val="000D6BEE"/>
    <w:rsid w:val="000F33CB"/>
    <w:rsid w:val="001530E6"/>
    <w:rsid w:val="0017171C"/>
    <w:rsid w:val="001A0982"/>
    <w:rsid w:val="001D1EA2"/>
    <w:rsid w:val="0020007F"/>
    <w:rsid w:val="002167FF"/>
    <w:rsid w:val="002309BB"/>
    <w:rsid w:val="00233A65"/>
    <w:rsid w:val="00250597"/>
    <w:rsid w:val="00264938"/>
    <w:rsid w:val="00267F30"/>
    <w:rsid w:val="0027060B"/>
    <w:rsid w:val="00285868"/>
    <w:rsid w:val="00294D24"/>
    <w:rsid w:val="00297D37"/>
    <w:rsid w:val="002B0CF6"/>
    <w:rsid w:val="002B72DB"/>
    <w:rsid w:val="0030411B"/>
    <w:rsid w:val="00336BD3"/>
    <w:rsid w:val="00355DA5"/>
    <w:rsid w:val="0035764A"/>
    <w:rsid w:val="00365699"/>
    <w:rsid w:val="003C3B68"/>
    <w:rsid w:val="003C71C2"/>
    <w:rsid w:val="003D550E"/>
    <w:rsid w:val="003E021B"/>
    <w:rsid w:val="003E30CF"/>
    <w:rsid w:val="003F7A0A"/>
    <w:rsid w:val="00450861"/>
    <w:rsid w:val="00477041"/>
    <w:rsid w:val="004C26E5"/>
    <w:rsid w:val="004C56C8"/>
    <w:rsid w:val="004C6752"/>
    <w:rsid w:val="004D2560"/>
    <w:rsid w:val="004D40BE"/>
    <w:rsid w:val="004F0ED0"/>
    <w:rsid w:val="005058AC"/>
    <w:rsid w:val="005172D8"/>
    <w:rsid w:val="00520A8D"/>
    <w:rsid w:val="005352F1"/>
    <w:rsid w:val="005749E2"/>
    <w:rsid w:val="0058418F"/>
    <w:rsid w:val="005B3742"/>
    <w:rsid w:val="005B60D5"/>
    <w:rsid w:val="00612B8C"/>
    <w:rsid w:val="00691A96"/>
    <w:rsid w:val="006A4428"/>
    <w:rsid w:val="006A48B1"/>
    <w:rsid w:val="006B1236"/>
    <w:rsid w:val="006B2DBD"/>
    <w:rsid w:val="006C04C2"/>
    <w:rsid w:val="007073E7"/>
    <w:rsid w:val="00707684"/>
    <w:rsid w:val="00717284"/>
    <w:rsid w:val="00720323"/>
    <w:rsid w:val="00727E3D"/>
    <w:rsid w:val="007371C9"/>
    <w:rsid w:val="00737628"/>
    <w:rsid w:val="007D4B00"/>
    <w:rsid w:val="007D6B48"/>
    <w:rsid w:val="007E0C06"/>
    <w:rsid w:val="007E6919"/>
    <w:rsid w:val="007F6591"/>
    <w:rsid w:val="00813618"/>
    <w:rsid w:val="00822CF9"/>
    <w:rsid w:val="008404C3"/>
    <w:rsid w:val="00855574"/>
    <w:rsid w:val="0087552C"/>
    <w:rsid w:val="008A34E8"/>
    <w:rsid w:val="008C0E8A"/>
    <w:rsid w:val="008C7542"/>
    <w:rsid w:val="008E4FD7"/>
    <w:rsid w:val="00907631"/>
    <w:rsid w:val="0092417A"/>
    <w:rsid w:val="00926B31"/>
    <w:rsid w:val="00950CCF"/>
    <w:rsid w:val="00953E38"/>
    <w:rsid w:val="009676F5"/>
    <w:rsid w:val="0099478C"/>
    <w:rsid w:val="009A0446"/>
    <w:rsid w:val="009C41D2"/>
    <w:rsid w:val="00A077F4"/>
    <w:rsid w:val="00A10BAF"/>
    <w:rsid w:val="00A16CB1"/>
    <w:rsid w:val="00A959F7"/>
    <w:rsid w:val="00A97F6C"/>
    <w:rsid w:val="00AA3B10"/>
    <w:rsid w:val="00AA667E"/>
    <w:rsid w:val="00AD37E8"/>
    <w:rsid w:val="00B42A80"/>
    <w:rsid w:val="00B93AE2"/>
    <w:rsid w:val="00BC4740"/>
    <w:rsid w:val="00BD221D"/>
    <w:rsid w:val="00BF76AB"/>
    <w:rsid w:val="00C01257"/>
    <w:rsid w:val="00C02E88"/>
    <w:rsid w:val="00C1563B"/>
    <w:rsid w:val="00C20A3A"/>
    <w:rsid w:val="00C2381F"/>
    <w:rsid w:val="00C405AE"/>
    <w:rsid w:val="00C40851"/>
    <w:rsid w:val="00C45DA1"/>
    <w:rsid w:val="00C54D3B"/>
    <w:rsid w:val="00C6248D"/>
    <w:rsid w:val="00C660A6"/>
    <w:rsid w:val="00C868CD"/>
    <w:rsid w:val="00CB3D97"/>
    <w:rsid w:val="00CC6FB7"/>
    <w:rsid w:val="00CD6EBE"/>
    <w:rsid w:val="00CD7B92"/>
    <w:rsid w:val="00CE0CB5"/>
    <w:rsid w:val="00CF59E1"/>
    <w:rsid w:val="00D34588"/>
    <w:rsid w:val="00D353A7"/>
    <w:rsid w:val="00D472C8"/>
    <w:rsid w:val="00D61E46"/>
    <w:rsid w:val="00DB2F60"/>
    <w:rsid w:val="00DC41EB"/>
    <w:rsid w:val="00DD5D28"/>
    <w:rsid w:val="00DE13A2"/>
    <w:rsid w:val="00DE4818"/>
    <w:rsid w:val="00E02400"/>
    <w:rsid w:val="00E17CB3"/>
    <w:rsid w:val="00E322DC"/>
    <w:rsid w:val="00E42751"/>
    <w:rsid w:val="00E56467"/>
    <w:rsid w:val="00E62005"/>
    <w:rsid w:val="00E76F4E"/>
    <w:rsid w:val="00E83D15"/>
    <w:rsid w:val="00E93970"/>
    <w:rsid w:val="00E97E96"/>
    <w:rsid w:val="00EA619B"/>
    <w:rsid w:val="00EB777A"/>
    <w:rsid w:val="00ED5DC4"/>
    <w:rsid w:val="00F0704A"/>
    <w:rsid w:val="00F24CC3"/>
    <w:rsid w:val="00F40715"/>
    <w:rsid w:val="00F4675B"/>
    <w:rsid w:val="00F5519D"/>
    <w:rsid w:val="00F5658E"/>
    <w:rsid w:val="00F75801"/>
    <w:rsid w:val="00F816E3"/>
    <w:rsid w:val="00F81F03"/>
    <w:rsid w:val="00FB38FE"/>
    <w:rsid w:val="00FF38F2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ED01-ECA2-485C-9D5B-6D25B69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5868"/>
    <w:pPr>
      <w:ind w:left="720"/>
      <w:contextualSpacing/>
    </w:pPr>
  </w:style>
  <w:style w:type="paragraph" w:customStyle="1" w:styleId="1">
    <w:name w:val="Без интервала1"/>
    <w:basedOn w:val="a"/>
    <w:qFormat/>
    <w:rsid w:val="007073E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5">
    <w:name w:val="footer"/>
    <w:basedOn w:val="a"/>
    <w:link w:val="a6"/>
    <w:rsid w:val="005058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5058AC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4C56C8"/>
  </w:style>
  <w:style w:type="paragraph" w:styleId="a7">
    <w:name w:val="Balloon Text"/>
    <w:basedOn w:val="a"/>
    <w:link w:val="a8"/>
    <w:uiPriority w:val="99"/>
    <w:semiHidden/>
    <w:unhideWhenUsed/>
    <w:rsid w:val="004C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6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C56C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7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0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704A"/>
  </w:style>
  <w:style w:type="paragraph" w:customStyle="1" w:styleId="paragraph">
    <w:name w:val="paragraph"/>
    <w:basedOn w:val="a"/>
    <w:rsid w:val="00C5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54D3B"/>
  </w:style>
  <w:style w:type="character" w:customStyle="1" w:styleId="eop">
    <w:name w:val="eop"/>
    <w:basedOn w:val="a0"/>
    <w:rsid w:val="00C54D3B"/>
  </w:style>
  <w:style w:type="character" w:customStyle="1" w:styleId="spellingerror">
    <w:name w:val="spellingerror"/>
    <w:basedOn w:val="a0"/>
    <w:rsid w:val="00C54D3B"/>
  </w:style>
  <w:style w:type="character" w:customStyle="1" w:styleId="pagebreaktextspan">
    <w:name w:val="pagebreaktextspan"/>
    <w:basedOn w:val="a0"/>
    <w:rsid w:val="009A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5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8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64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560D-46F3-447D-BA7C-1EC120AC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27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128</cp:revision>
  <cp:lastPrinted>2020-01-17T06:58:00Z</cp:lastPrinted>
  <dcterms:created xsi:type="dcterms:W3CDTF">2020-01-16T07:43:00Z</dcterms:created>
  <dcterms:modified xsi:type="dcterms:W3CDTF">2021-03-22T07:52:00Z</dcterms:modified>
</cp:coreProperties>
</file>