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78" w:rsidRDefault="00483778" w:rsidP="00483778">
      <w:pPr>
        <w:tabs>
          <w:tab w:val="left" w:pos="851"/>
        </w:tabs>
        <w:spacing w:after="0" w:line="30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86902" cy="8699330"/>
            <wp:effectExtent l="19050" t="0" r="9098" b="0"/>
            <wp:docPr id="1" name="Рисунок 1" descr="C:\Users\User\Documents\2022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3_3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39" t="2208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14" cy="87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1.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Общие положения.</w:t>
      </w:r>
    </w:p>
    <w:p w:rsidR="00427772" w:rsidRPr="00427772" w:rsidRDefault="00427772" w:rsidP="00427772">
      <w:pPr>
        <w:tabs>
          <w:tab w:val="left" w:pos="851"/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1.1. Настоящее Положение определяет цели, задачи и порядок проведения Республиканского практико-ориентированного конкурса профессионального мастерства «Лаборатория успеха» среди преподавателей естественно-научных дисциплин (биологии, химии, естествознания, экологии). (далее - Конкурс)</w:t>
      </w:r>
    </w:p>
    <w:p w:rsidR="00427772" w:rsidRPr="00427772" w:rsidRDefault="00427772" w:rsidP="00427772">
      <w:pPr>
        <w:tabs>
          <w:tab w:val="left" w:pos="851"/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Конкурс направлен на создание условий для модернизации и совершенствования учебно-методического обеспечения образовательного процесса ПОО РД в соответствии с ФГОС СПО для непрерывного профессионального развития и трансляции педагогического опыта.</w:t>
      </w:r>
    </w:p>
    <w:p w:rsidR="00427772" w:rsidRPr="00427772" w:rsidRDefault="00427772" w:rsidP="00427772">
      <w:pPr>
        <w:tabs>
          <w:tab w:val="left" w:pos="851"/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1.2.</w:t>
      </w:r>
      <w:r w:rsidRPr="00427772">
        <w:rPr>
          <w:rFonts w:ascii="Times New Roman" w:hAnsi="Times New Roman" w:cs="Times New Roman"/>
          <w:sz w:val="24"/>
          <w:szCs w:val="24"/>
        </w:rPr>
        <w:tab/>
        <w:t>Организатором Конкурса является Республиканское методическое объединение преподавателей биологии, химии, естествознания, экологии ПОО РД. Конкурс проводится на базе ГБПОУ РД «ДБМК».</w:t>
      </w:r>
    </w:p>
    <w:p w:rsidR="00427772" w:rsidRPr="00427772" w:rsidRDefault="00427772" w:rsidP="00427772">
      <w:pPr>
        <w:tabs>
          <w:tab w:val="left" w:pos="851"/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1.3.</w:t>
      </w:r>
      <w:r w:rsidRPr="00427772">
        <w:rPr>
          <w:rFonts w:ascii="Times New Roman" w:hAnsi="Times New Roman" w:cs="Times New Roman"/>
          <w:sz w:val="24"/>
          <w:szCs w:val="24"/>
        </w:rPr>
        <w:tab/>
        <w:t>Календарный срок проведения Конкурса, состав оргкомитета и состав жюри определяются приказом директора ГБПОУ РД «ДБМК».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2.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Цели и задачи конкурса.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427772">
        <w:rPr>
          <w:rFonts w:ascii="Times New Roman" w:hAnsi="Times New Roman" w:cs="Times New Roman"/>
          <w:sz w:val="24"/>
          <w:szCs w:val="24"/>
        </w:rPr>
        <w:t xml:space="preserve"> Цели: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Повышение качества реализации ФГОС СПО, методического обеспечения образовательного процесса, совершенствования педагогического мастерства, распространения передового педагогического опыта педагогических работников колледжей.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Pr="00427772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активизация работы педагогических работников естественно-научных дисциплин СПО РД;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выявление творчески работающих преподавателей и представление лучшего опыта;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формирование банка учебно-методических материалов;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обновление содержания учебных и методических пособий в соответствии с требованиями процесса модернизации современной системы СПО;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совершенствование методов преподавания учебных дисциплин: «Биология», «Химия», «Естествознание», «Экология».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3.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Участники конкурса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Pr="00427772">
        <w:rPr>
          <w:rFonts w:ascii="Times New Roman" w:hAnsi="Times New Roman" w:cs="Times New Roman"/>
          <w:sz w:val="24"/>
          <w:szCs w:val="24"/>
        </w:rPr>
        <w:t>В Конкурсе могут принять участие преподаватели естественно-научных дисциплин (биологии, химии, естествознания, экологии) ПОО РД.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427772">
        <w:rPr>
          <w:rFonts w:ascii="Times New Roman" w:hAnsi="Times New Roman" w:cs="Times New Roman"/>
          <w:sz w:val="24"/>
          <w:szCs w:val="24"/>
        </w:rPr>
        <w:t>Форма участия в Конкурсе - заочная.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427772">
        <w:rPr>
          <w:rFonts w:ascii="Times New Roman" w:hAnsi="Times New Roman" w:cs="Times New Roman"/>
          <w:sz w:val="24"/>
          <w:szCs w:val="24"/>
        </w:rPr>
        <w:t xml:space="preserve">Основанием для участия в Конкурсе является заявка </w:t>
      </w:r>
      <w:r w:rsidRPr="00427772">
        <w:rPr>
          <w:rFonts w:ascii="Times New Roman" w:hAnsi="Times New Roman" w:cs="Times New Roman"/>
          <w:b/>
          <w:sz w:val="24"/>
          <w:szCs w:val="24"/>
        </w:rPr>
        <w:t>(Приложение №1).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4.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Предмет конкурса.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427772">
        <w:rPr>
          <w:rFonts w:ascii="Times New Roman" w:hAnsi="Times New Roman" w:cs="Times New Roman"/>
          <w:sz w:val="24"/>
          <w:szCs w:val="24"/>
        </w:rPr>
        <w:t xml:space="preserve">Предметом Конкурса являются учебно-методические материалы по дисциплинам естественно-научного цикла (биологии, </w:t>
      </w:r>
      <w:r w:rsidR="00F25D7F">
        <w:rPr>
          <w:rFonts w:ascii="Times New Roman" w:hAnsi="Times New Roman" w:cs="Times New Roman"/>
          <w:sz w:val="24"/>
          <w:szCs w:val="24"/>
        </w:rPr>
        <w:t>химии, естествознания, экологии</w:t>
      </w:r>
      <w:r w:rsidRPr="00427772">
        <w:rPr>
          <w:rFonts w:ascii="Times New Roman" w:hAnsi="Times New Roman" w:cs="Times New Roman"/>
          <w:sz w:val="24"/>
          <w:szCs w:val="24"/>
        </w:rPr>
        <w:t>)</w:t>
      </w:r>
      <w:r w:rsidR="00F25D7F">
        <w:rPr>
          <w:rFonts w:ascii="Times New Roman" w:hAnsi="Times New Roman" w:cs="Times New Roman"/>
          <w:sz w:val="24"/>
          <w:szCs w:val="24"/>
        </w:rPr>
        <w:t>.</w:t>
      </w:r>
      <w:r w:rsidRPr="00427772">
        <w:rPr>
          <w:rFonts w:ascii="Times New Roman" w:hAnsi="Times New Roman" w:cs="Times New Roman"/>
          <w:sz w:val="24"/>
          <w:szCs w:val="24"/>
        </w:rPr>
        <w:t xml:space="preserve"> Работы представляются по следующим номинациям: 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лучшая методическая разработка учебного занятия;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лучшее дидактическое пособие по предмету;</w:t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лучший информационный стенд по предмету.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427772">
        <w:rPr>
          <w:rFonts w:ascii="Times New Roman" w:hAnsi="Times New Roman" w:cs="Times New Roman"/>
          <w:sz w:val="24"/>
          <w:szCs w:val="24"/>
        </w:rPr>
        <w:t>От учебного заведения может быть представлена одна работа в каждой номинации.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F25D7F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5.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Организация конкурса.</w:t>
      </w:r>
    </w:p>
    <w:p w:rsidR="00427772" w:rsidRPr="00427772" w:rsidRDefault="00427772" w:rsidP="00F25D7F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F25D7F"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Руководством организации и проведением Конкурса осуществляет организационный комитет, состав которого утверждается приказом директора ГБПОУ РД «ДБМК».</w:t>
      </w:r>
    </w:p>
    <w:p w:rsidR="00427772" w:rsidRPr="00427772" w:rsidRDefault="00F25D7F" w:rsidP="00F25D7F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427772" w:rsidRPr="00427772">
        <w:rPr>
          <w:rFonts w:ascii="Times New Roman" w:hAnsi="Times New Roman" w:cs="Times New Roman"/>
          <w:sz w:val="24"/>
          <w:szCs w:val="24"/>
        </w:rPr>
        <w:t>Оргкомитет разрабатывает порядок проведения Конкурса, оформляет документацию, формирует состав жюри и апелляционную комиссию, подводит итоги, награждает победителей, поощряет участников Конкурса.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Pr="00427772">
        <w:rPr>
          <w:rFonts w:ascii="Times New Roman" w:hAnsi="Times New Roman" w:cs="Times New Roman"/>
          <w:sz w:val="24"/>
          <w:szCs w:val="24"/>
        </w:rPr>
        <w:t>Оргкомитет имеет право;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 xml:space="preserve"> отказать заявителю на участие в Конкурсе на основании несоответствия представленных материалов требованиям Конкурса;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наградить участника специальным призом;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5.4 Оргкомитет обязан: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создать равные условия для всех участников Конкурса;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обеспечить гласность проведения Конкурса.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Для экспертизы учебно-методических материалов, поступивших на Конкурс, создается жюри, состав которого утверждается приказом директора ГБПОУ РД «ДБМК».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Члены жюри обязаны: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соблюдать положение о Конкурсе;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использовать в своей работе критерии оценки конкурсных материалов, утвержденных оргкомитетом Конкурса;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проводить оценку конкурсных работ.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Члены жюри имеют право: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вносить предложения по совершенствованию процедуры проведения Конкурса;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вносить предложения о поощрении участников Конкурса специальными призами;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высказывать свое мнение при обсуждении итогов Конкурса.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Председатель жюри обязан: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вести наблюдение за соблюдением данного Положения;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назначать заседание жюри Конкурса;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рассматривать все работы победителей, призеров;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консультировать членов жюри по вопросам процедуры проведения Конкурса;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подготовить аналитическую информацию по итогам Конкурса.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Председатель жюри имеет право: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решающего голоса;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 xml:space="preserve"> проводить открытые обсуждения с членами жюри.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 xml:space="preserve">Результатом работы члена жюри является заполненная и подписанная экспертная карта. Экспертные карты выдаются каждому члену жюри перед началом работы </w:t>
      </w:r>
      <w:r w:rsidRPr="00427772">
        <w:rPr>
          <w:rFonts w:ascii="Times New Roman" w:hAnsi="Times New Roman" w:cs="Times New Roman"/>
          <w:b/>
          <w:sz w:val="24"/>
          <w:szCs w:val="24"/>
        </w:rPr>
        <w:t>(Приложения 2,3,4).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Информация о работе жюри является конфиденциальной.</w:t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 xml:space="preserve">По итогам Конкурса жюри оформляет итоговый протокол за подписью председателя жюри, который должен быть направлен в Министерство образования и науки РД и Союз директоров ПОО РД </w:t>
      </w:r>
      <w:r w:rsidRPr="00427772">
        <w:rPr>
          <w:rFonts w:ascii="Times New Roman" w:hAnsi="Times New Roman" w:cs="Times New Roman"/>
          <w:b/>
          <w:sz w:val="24"/>
          <w:szCs w:val="24"/>
        </w:rPr>
        <w:t>(Приложение 5).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6.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Сроки и порядок проведения Конкурса.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6.1.</w:t>
      </w:r>
      <w:r w:rsidRPr="00427772">
        <w:rPr>
          <w:rFonts w:ascii="Times New Roman" w:hAnsi="Times New Roman" w:cs="Times New Roman"/>
          <w:sz w:val="24"/>
          <w:szCs w:val="24"/>
        </w:rPr>
        <w:tab/>
        <w:t>Заявку (Приложение №1) и конкурсные работы необходимо представить в печатном виде и в электронном виде (на электронном носителе). Особо ценные приложения и материалы, имеющие большие размеры, могут быть представлены в виде оцифрованных фотографий.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6.2.</w:t>
      </w:r>
      <w:r w:rsidRPr="00427772">
        <w:rPr>
          <w:rFonts w:ascii="Times New Roman" w:hAnsi="Times New Roman" w:cs="Times New Roman"/>
          <w:sz w:val="24"/>
          <w:szCs w:val="24"/>
        </w:rPr>
        <w:tab/>
        <w:t>Прием конкурсных работ проводится с 10 мая по 20 мая 2022г. включительно в методическом кабинете ГБПОУ РД «ДБМК».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6.3.</w:t>
      </w:r>
      <w:r w:rsidRPr="00427772">
        <w:rPr>
          <w:rFonts w:ascii="Times New Roman" w:hAnsi="Times New Roman" w:cs="Times New Roman"/>
          <w:sz w:val="24"/>
          <w:szCs w:val="24"/>
        </w:rPr>
        <w:tab/>
        <w:t>Экспертная оценка представленных работ и подведение итогов проводится с 24 мая по 30 мая 2022г.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6.4.</w:t>
      </w:r>
      <w:r w:rsidRPr="00427772">
        <w:rPr>
          <w:rFonts w:ascii="Times New Roman" w:hAnsi="Times New Roman" w:cs="Times New Roman"/>
          <w:sz w:val="24"/>
          <w:szCs w:val="24"/>
        </w:rPr>
        <w:tab/>
        <w:t>Публикация итогов на сайте колледжа dbmk.su, раздел «Педагогам», подраздел «Республиканское методическое объединение» 31 мая 2022г.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По всем вопросам обращаться к председателю РМО преподавателей биологии, химии, естествознания, экологии.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Положение и информация о Конкурсе размещены на сайте ГБПОУ РД «ДБМК».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7.</w:t>
      </w:r>
      <w:r w:rsidRPr="00427772">
        <w:rPr>
          <w:rFonts w:ascii="Times New Roman" w:hAnsi="Times New Roman" w:cs="Times New Roman"/>
          <w:b/>
          <w:sz w:val="24"/>
          <w:szCs w:val="24"/>
        </w:rPr>
        <w:tab/>
        <w:t>Требования к конкурсным материалам и критерии оценки.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7.1.</w:t>
      </w:r>
      <w:r w:rsidRPr="00427772">
        <w:rPr>
          <w:rFonts w:ascii="Times New Roman" w:hAnsi="Times New Roman" w:cs="Times New Roman"/>
          <w:sz w:val="24"/>
          <w:szCs w:val="24"/>
        </w:rPr>
        <w:tab/>
        <w:t>Предлагаемые на Конкурс материалы являются авторскими и представляют собой итог инновационной деятельности педагогов.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7.2.</w:t>
      </w:r>
      <w:r w:rsidRPr="00427772">
        <w:rPr>
          <w:rFonts w:ascii="Times New Roman" w:hAnsi="Times New Roman" w:cs="Times New Roman"/>
          <w:sz w:val="24"/>
          <w:szCs w:val="24"/>
        </w:rPr>
        <w:tab/>
        <w:t>Конкурсный материал должен: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соответствовать документам Министерства образования и науки РД, регламентирующим содержания образования;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опираться на достижения современной педагогической науки и практики;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обеспечивать новое качество образования (это относится как к уровню формирования предметных знаний и умений, так и ключевых компетенций);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учитывать возрастные психолого- педагогические особенности обучаемых: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ориентироваться на современные формы обучения, обеспечивать организацию учебной деятельности с широким использованием современных педагогических технологий, направленных на развитие учащихся.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7.3.</w:t>
      </w:r>
      <w:r w:rsidRPr="00427772">
        <w:rPr>
          <w:rFonts w:ascii="Times New Roman" w:hAnsi="Times New Roman" w:cs="Times New Roman"/>
          <w:sz w:val="24"/>
          <w:szCs w:val="24"/>
        </w:rPr>
        <w:tab/>
        <w:t>Участвующие в Конкурсе учебно-методические средства могут быть представлены в трех номинациях: методическая разработка по предмету, дидактическое пособие, информационный стенд.</w:t>
      </w:r>
    </w:p>
    <w:p w:rsidR="00427772" w:rsidRPr="008A2745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745">
        <w:rPr>
          <w:rFonts w:ascii="Times New Roman" w:hAnsi="Times New Roman" w:cs="Times New Roman"/>
          <w:b/>
          <w:sz w:val="24"/>
          <w:szCs w:val="24"/>
        </w:rPr>
        <w:t>Методическая разработка:</w:t>
      </w:r>
    </w:p>
    <w:p w:rsidR="00427772" w:rsidRPr="00427772" w:rsidRDefault="00427772" w:rsidP="00427772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может быть как индивидуальной, так и коллективной работой;</w:t>
      </w:r>
    </w:p>
    <w:p w:rsidR="00427772" w:rsidRPr="00427772" w:rsidRDefault="00F25D7F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7772" w:rsidRPr="00427772">
        <w:rPr>
          <w:rFonts w:ascii="Times New Roman" w:hAnsi="Times New Roman" w:cs="Times New Roman"/>
          <w:sz w:val="24"/>
          <w:szCs w:val="24"/>
        </w:rPr>
        <w:t>содержание методразработки должно соответствовать учебному плану и рабочей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 xml:space="preserve">программе дисциплины; 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="00F25D7F"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методразработка содержит элементы педагогического опыта и результаты работы по данной методике;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содержание методической разработки должно четко соответствовать теме и цели;</w:t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содержание методической разработки должно быть таким, чтобы педагоги могли получить сведения о наиболее рациональной организации учебного процесса, эффективности методов и методических приемов, формах изложения учебного материала, применения современных технических и информационных средств обучения;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авторские (частные) методики не должны повторять содержание учебников и учебных программ, описывать изучаемые явления и технические объекты, освещать вопросы, изложенные в общепедагогической литературе;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материал должен быть систематизирован, изложен максимально просто и четко;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язык методической разработки должен быть четким, лаконичным, грамотным, убедительным;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рекомендуемые методы, методические приемы, формы и средства обучения должны обосноваться ссылками на свой педагогический опыт;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методическая разработка должна учитывать конкретные материально-технические</w:t>
      </w:r>
      <w:r w:rsidR="008A2745">
        <w:rPr>
          <w:rFonts w:ascii="Times New Roman" w:hAnsi="Times New Roman" w:cs="Times New Roman"/>
          <w:sz w:val="24"/>
          <w:szCs w:val="24"/>
        </w:rPr>
        <w:t xml:space="preserve"> </w:t>
      </w:r>
      <w:r w:rsidRPr="00427772">
        <w:rPr>
          <w:rFonts w:ascii="Times New Roman" w:hAnsi="Times New Roman" w:cs="Times New Roman"/>
          <w:sz w:val="24"/>
          <w:szCs w:val="24"/>
        </w:rPr>
        <w:t>условия осуществления учебно-воспитательного процесса;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ориентировать организацию учебного процесса в направлении широкого применения активных форм и методов обучения;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методическая разработка должна раскрывать вопрос «Как учить»;</w:t>
      </w:r>
    </w:p>
    <w:p w:rsid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 должна содержать конкретные материалы, которые может использовать педагог в своей работе (карточки-задания, планы уроков, инструкции для проведения лабораторных работ, карточки схемы, тесты, презентация и т.д.).</w:t>
      </w:r>
    </w:p>
    <w:p w:rsidR="00F25D7F" w:rsidRPr="00F25D7F" w:rsidRDefault="00F25D7F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7772">
        <w:rPr>
          <w:rFonts w:ascii="Times New Roman" w:hAnsi="Times New Roman" w:cs="Times New Roman"/>
          <w:sz w:val="24"/>
          <w:szCs w:val="24"/>
        </w:rPr>
        <w:t>на титульном листе необходимо указать полное наименование учебного заведения, название работы, специальность, для которой она предназначена и год издания; на обороте фамилию автора (авторского коллек</w:t>
      </w:r>
      <w:r>
        <w:rPr>
          <w:rFonts w:ascii="Times New Roman" w:hAnsi="Times New Roman" w:cs="Times New Roman"/>
          <w:sz w:val="24"/>
          <w:szCs w:val="24"/>
        </w:rPr>
        <w:t>тива), краткая аннотация работы</w:t>
      </w:r>
      <w:r w:rsidRPr="00F25D7F">
        <w:rPr>
          <w:rFonts w:ascii="Times New Roman" w:hAnsi="Times New Roman" w:cs="Times New Roman"/>
          <w:sz w:val="24"/>
          <w:szCs w:val="24"/>
        </w:rPr>
        <w:t>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 xml:space="preserve">- методразработка оформляется в текстовом редакторе MS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(формат А4, шрифт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>, кегель 14, междустрочный интервал 1,5).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Структура методической разработки: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1.</w:t>
      </w:r>
      <w:r w:rsidRPr="00427772">
        <w:rPr>
          <w:rFonts w:ascii="Times New Roman" w:hAnsi="Times New Roman" w:cs="Times New Roman"/>
          <w:sz w:val="24"/>
          <w:szCs w:val="24"/>
        </w:rPr>
        <w:tab/>
        <w:t>Титульный лист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2.</w:t>
      </w:r>
      <w:r w:rsidRPr="00427772">
        <w:rPr>
          <w:rFonts w:ascii="Times New Roman" w:hAnsi="Times New Roman" w:cs="Times New Roman"/>
          <w:sz w:val="24"/>
          <w:szCs w:val="24"/>
        </w:rPr>
        <w:tab/>
        <w:t>Аннотация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3.</w:t>
      </w:r>
      <w:r w:rsidRPr="00427772">
        <w:rPr>
          <w:rFonts w:ascii="Times New Roman" w:hAnsi="Times New Roman" w:cs="Times New Roman"/>
          <w:sz w:val="24"/>
          <w:szCs w:val="24"/>
        </w:rPr>
        <w:tab/>
        <w:t>Содержание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4.</w:t>
      </w:r>
      <w:r w:rsidRPr="00427772">
        <w:rPr>
          <w:rFonts w:ascii="Times New Roman" w:hAnsi="Times New Roman" w:cs="Times New Roman"/>
          <w:sz w:val="24"/>
          <w:szCs w:val="24"/>
        </w:rPr>
        <w:tab/>
        <w:t>Пояснительная записка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</w:t>
      </w:r>
      <w:r w:rsidRPr="00427772">
        <w:rPr>
          <w:rFonts w:ascii="Times New Roman" w:hAnsi="Times New Roman" w:cs="Times New Roman"/>
          <w:sz w:val="24"/>
          <w:szCs w:val="24"/>
        </w:rPr>
        <w:tab/>
        <w:t>Основная часть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</w:t>
      </w:r>
      <w:r w:rsidRPr="00427772">
        <w:rPr>
          <w:rFonts w:ascii="Times New Roman" w:hAnsi="Times New Roman" w:cs="Times New Roman"/>
          <w:sz w:val="24"/>
          <w:szCs w:val="24"/>
        </w:rPr>
        <w:tab/>
        <w:t>Заключение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</w:t>
      </w:r>
      <w:r w:rsidRPr="00427772">
        <w:rPr>
          <w:rFonts w:ascii="Times New Roman" w:hAnsi="Times New Roman" w:cs="Times New Roman"/>
          <w:sz w:val="24"/>
          <w:szCs w:val="24"/>
        </w:rPr>
        <w:tab/>
        <w:t>Список информационных источников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8.</w:t>
      </w:r>
      <w:r w:rsidRPr="00427772">
        <w:rPr>
          <w:rFonts w:ascii="Times New Roman" w:hAnsi="Times New Roman" w:cs="Times New Roman"/>
          <w:sz w:val="24"/>
          <w:szCs w:val="24"/>
        </w:rPr>
        <w:tab/>
        <w:t>Приложения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Критерии оценивания методической разработки (Приложение №6)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1.</w:t>
      </w:r>
      <w:r w:rsidRPr="00427772">
        <w:rPr>
          <w:rFonts w:ascii="Times New Roman" w:hAnsi="Times New Roman" w:cs="Times New Roman"/>
          <w:sz w:val="24"/>
          <w:szCs w:val="24"/>
        </w:rPr>
        <w:tab/>
        <w:t>Степень соответствия содержания методразработки требованиям федеральных государственных образовательных стандартов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2.</w:t>
      </w:r>
      <w:r w:rsidRPr="00427772">
        <w:rPr>
          <w:rFonts w:ascii="Times New Roman" w:hAnsi="Times New Roman" w:cs="Times New Roman"/>
          <w:sz w:val="24"/>
          <w:szCs w:val="24"/>
        </w:rPr>
        <w:tab/>
        <w:t>Степень освещения практических вопросов, их актуальность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3.</w:t>
      </w:r>
      <w:r w:rsidRPr="00427772">
        <w:rPr>
          <w:rFonts w:ascii="Times New Roman" w:hAnsi="Times New Roman" w:cs="Times New Roman"/>
          <w:sz w:val="24"/>
          <w:szCs w:val="24"/>
        </w:rPr>
        <w:tab/>
        <w:t xml:space="preserve">Наличие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связей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4.</w:t>
      </w:r>
      <w:r w:rsidRPr="00427772">
        <w:rPr>
          <w:rFonts w:ascii="Times New Roman" w:hAnsi="Times New Roman" w:cs="Times New Roman"/>
          <w:sz w:val="24"/>
          <w:szCs w:val="24"/>
        </w:rPr>
        <w:tab/>
        <w:t>Применение инновационных педагогических технологий (0-3 баллов);</w:t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</w:t>
      </w:r>
      <w:r w:rsidRPr="00427772">
        <w:rPr>
          <w:rFonts w:ascii="Times New Roman" w:hAnsi="Times New Roman" w:cs="Times New Roman"/>
          <w:sz w:val="24"/>
          <w:szCs w:val="24"/>
        </w:rPr>
        <w:tab/>
        <w:t xml:space="preserve">Реализация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подхода к образовательному процессу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</w:t>
      </w:r>
      <w:r w:rsidRPr="00427772">
        <w:rPr>
          <w:rFonts w:ascii="Times New Roman" w:hAnsi="Times New Roman" w:cs="Times New Roman"/>
          <w:sz w:val="24"/>
          <w:szCs w:val="24"/>
        </w:rPr>
        <w:tab/>
        <w:t>Соблюдение психолого-педагогических требований к трактовке излагаемых материалов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</w:t>
      </w:r>
      <w:r w:rsidRPr="00427772">
        <w:rPr>
          <w:rFonts w:ascii="Times New Roman" w:hAnsi="Times New Roman" w:cs="Times New Roman"/>
          <w:sz w:val="24"/>
          <w:szCs w:val="24"/>
        </w:rPr>
        <w:tab/>
        <w:t>Стиль изложения: доступность, наглядность, логичность, грамотность.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8.</w:t>
      </w:r>
      <w:r w:rsidRPr="00427772">
        <w:rPr>
          <w:rFonts w:ascii="Times New Roman" w:hAnsi="Times New Roman" w:cs="Times New Roman"/>
          <w:sz w:val="24"/>
          <w:szCs w:val="24"/>
        </w:rPr>
        <w:tab/>
        <w:t>Творческий характер работы, нестандартность решения педагогической проблемы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9.</w:t>
      </w:r>
      <w:r w:rsidRPr="00427772">
        <w:rPr>
          <w:rFonts w:ascii="Times New Roman" w:hAnsi="Times New Roman" w:cs="Times New Roman"/>
          <w:sz w:val="24"/>
          <w:szCs w:val="24"/>
        </w:rPr>
        <w:tab/>
        <w:t>Практическое применение, апробация методики (презентация) (0-3 баллов);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10.</w:t>
      </w:r>
      <w:r w:rsidRPr="00427772">
        <w:rPr>
          <w:rFonts w:ascii="Times New Roman" w:hAnsi="Times New Roman" w:cs="Times New Roman"/>
          <w:sz w:val="24"/>
          <w:szCs w:val="24"/>
        </w:rPr>
        <w:tab/>
        <w:t>Использование информационно-коммуникационных технологий в оформлении методической разработки (0-3 баллов);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11.</w:t>
      </w:r>
      <w:r w:rsidRPr="00427772">
        <w:rPr>
          <w:rFonts w:ascii="Times New Roman" w:hAnsi="Times New Roman" w:cs="Times New Roman"/>
          <w:sz w:val="24"/>
          <w:szCs w:val="24"/>
        </w:rPr>
        <w:tab/>
        <w:t>Уникальность.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Максимальное количество баллов - 33.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772" w:rsidRPr="00427772" w:rsidRDefault="00427772" w:rsidP="00427772">
      <w:pPr>
        <w:tabs>
          <w:tab w:val="left" w:pos="851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Дидактическое пособие: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К участию в Конкурсе принимаются дидактические пособия в виде: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макета;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дидактической игры;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альбома;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картотеки;</w:t>
      </w:r>
    </w:p>
    <w:p w:rsidR="00427772" w:rsidRPr="00427772" w:rsidRDefault="00427772" w:rsidP="00427772">
      <w:pPr>
        <w:tabs>
          <w:tab w:val="left" w:pos="709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презентации.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Критерии оценивания дидактического пособия (Приложение №6)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</w:t>
      </w:r>
      <w:r w:rsidRPr="00427772">
        <w:rPr>
          <w:rFonts w:ascii="Times New Roman" w:hAnsi="Times New Roman" w:cs="Times New Roman"/>
          <w:sz w:val="24"/>
          <w:szCs w:val="24"/>
        </w:rPr>
        <w:tab/>
        <w:t>Соответствие тематике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2.</w:t>
      </w:r>
      <w:r w:rsidRPr="00427772">
        <w:rPr>
          <w:rFonts w:ascii="Times New Roman" w:hAnsi="Times New Roman" w:cs="Times New Roman"/>
          <w:sz w:val="24"/>
          <w:szCs w:val="24"/>
        </w:rPr>
        <w:tab/>
        <w:t>Доступность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3.</w:t>
      </w:r>
      <w:r w:rsidRPr="00427772">
        <w:rPr>
          <w:rFonts w:ascii="Times New Roman" w:hAnsi="Times New Roman" w:cs="Times New Roman"/>
          <w:sz w:val="24"/>
          <w:szCs w:val="24"/>
        </w:rPr>
        <w:tab/>
        <w:t>Практическая ценность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4.</w:t>
      </w:r>
      <w:r w:rsidRPr="004277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Метапредметность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7772">
        <w:rPr>
          <w:rFonts w:ascii="Times New Roman" w:hAnsi="Times New Roman" w:cs="Times New Roman"/>
          <w:sz w:val="24"/>
          <w:szCs w:val="24"/>
        </w:rPr>
        <w:t>межпредметность</w:t>
      </w:r>
      <w:proofErr w:type="spellEnd"/>
      <w:r w:rsidRPr="00427772">
        <w:rPr>
          <w:rFonts w:ascii="Times New Roman" w:hAnsi="Times New Roman" w:cs="Times New Roman"/>
          <w:sz w:val="24"/>
          <w:szCs w:val="24"/>
        </w:rPr>
        <w:t xml:space="preserve">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5.</w:t>
      </w:r>
      <w:r w:rsidRPr="00427772">
        <w:rPr>
          <w:rFonts w:ascii="Times New Roman" w:hAnsi="Times New Roman" w:cs="Times New Roman"/>
          <w:sz w:val="24"/>
          <w:szCs w:val="24"/>
        </w:rPr>
        <w:tab/>
        <w:t>Информативность и содержательность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6.</w:t>
      </w:r>
      <w:r w:rsidRPr="00427772">
        <w:rPr>
          <w:rFonts w:ascii="Times New Roman" w:hAnsi="Times New Roman" w:cs="Times New Roman"/>
          <w:sz w:val="24"/>
          <w:szCs w:val="24"/>
        </w:rPr>
        <w:tab/>
        <w:t>Оригинальность и эстетичность подачи материалов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7.</w:t>
      </w:r>
      <w:r w:rsidRPr="00427772">
        <w:rPr>
          <w:rFonts w:ascii="Times New Roman" w:hAnsi="Times New Roman" w:cs="Times New Roman"/>
          <w:sz w:val="24"/>
          <w:szCs w:val="24"/>
        </w:rPr>
        <w:tab/>
        <w:t>Достижения обучающего эффекта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8.</w:t>
      </w:r>
      <w:r w:rsidRPr="00427772">
        <w:rPr>
          <w:rFonts w:ascii="Times New Roman" w:hAnsi="Times New Roman" w:cs="Times New Roman"/>
          <w:sz w:val="24"/>
          <w:szCs w:val="24"/>
        </w:rPr>
        <w:tab/>
        <w:t>Актуальность и новизна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9.</w:t>
      </w:r>
      <w:r w:rsidRPr="00427772">
        <w:rPr>
          <w:rFonts w:ascii="Times New Roman" w:hAnsi="Times New Roman" w:cs="Times New Roman"/>
          <w:sz w:val="24"/>
          <w:szCs w:val="24"/>
        </w:rPr>
        <w:tab/>
        <w:t>Наличие методических рекомендаций (0-3 баллов);</w:t>
      </w:r>
    </w:p>
    <w:p w:rsidR="00427772" w:rsidRPr="00427772" w:rsidRDefault="00427772" w:rsidP="00427772">
      <w:pPr>
        <w:tabs>
          <w:tab w:val="left" w:pos="993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10.</w:t>
      </w:r>
      <w:r w:rsidRPr="00427772">
        <w:rPr>
          <w:rFonts w:ascii="Times New Roman" w:hAnsi="Times New Roman" w:cs="Times New Roman"/>
          <w:sz w:val="24"/>
          <w:szCs w:val="24"/>
        </w:rPr>
        <w:tab/>
        <w:t>Стиль и грамотность изложения (0-3 баллов);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Максимальное количество баллов - 30.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772">
        <w:rPr>
          <w:rFonts w:ascii="Times New Roman" w:hAnsi="Times New Roman" w:cs="Times New Roman"/>
          <w:b/>
          <w:sz w:val="24"/>
          <w:szCs w:val="24"/>
        </w:rPr>
        <w:t>Информационный стенд: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Конкурсные работы предоставляются в виде фото-презентации или видео-презентации информационного стенда.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Информационные стенды, представленные на Конкурс должны содержать: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название информационного стенда;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информационные, тематические материалы по теме;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иллюстративные, графические, текстовые, фотоматериалы;</w:t>
      </w:r>
    </w:p>
    <w:p w:rsidR="00427772" w:rsidRPr="00427772" w:rsidRDefault="00427772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772">
        <w:rPr>
          <w:rFonts w:ascii="Times New Roman" w:hAnsi="Times New Roman" w:cs="Times New Roman"/>
          <w:sz w:val="24"/>
          <w:szCs w:val="24"/>
        </w:rPr>
        <w:t>-</w:t>
      </w:r>
      <w:r w:rsidRPr="00427772">
        <w:rPr>
          <w:rFonts w:ascii="Times New Roman" w:hAnsi="Times New Roman" w:cs="Times New Roman"/>
          <w:sz w:val="24"/>
          <w:szCs w:val="24"/>
        </w:rPr>
        <w:tab/>
        <w:t>творческие работы учащихся;</w:t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83778">
      <w:pPr>
        <w:tabs>
          <w:tab w:val="left" w:pos="851"/>
        </w:tabs>
        <w:spacing w:after="0" w:line="30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6663" cy="8894721"/>
            <wp:effectExtent l="19050" t="0" r="2237" b="0"/>
            <wp:docPr id="2" name="Рисунок 2" descr="C:\Users\User\Documents\2022_03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3_31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14" t="2282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83" cy="889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427772">
      <w:pPr>
        <w:tabs>
          <w:tab w:val="left" w:pos="851"/>
        </w:tabs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778" w:rsidRDefault="00483778" w:rsidP="00FD762F">
      <w:pPr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Приложение № 1                                                                                                                </w:t>
      </w:r>
    </w:p>
    <w:p w:rsidR="00FD762F" w:rsidRPr="00FD762F" w:rsidRDefault="00FD762F" w:rsidP="00FD762F">
      <w:pPr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6940C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6940CE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Заявка</w:t>
      </w:r>
    </w:p>
    <w:p w:rsidR="00FD762F" w:rsidRPr="00FD762F" w:rsidRDefault="00FD762F" w:rsidP="006940C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на участие в заочном Республиканском конкурсе учебно-методических средств среди преподавателей биологии, химии, естествознания, экологии ПОО РД</w:t>
      </w: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2"/>
        <w:gridCol w:w="5085"/>
      </w:tblGrid>
      <w:tr w:rsidR="00FD762F" w:rsidRPr="00FD762F" w:rsidTr="006940CE">
        <w:trPr>
          <w:trHeight w:val="480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образовательного учреждения по Уставу (для правильного оформления дипломов, сертификатов)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60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ФИО автора (авторов) конкурсной работы (согласно паспортным данным)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240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Занимаемая должность, преподаваемая учебная дисциплина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285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270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270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225"/>
        </w:trPr>
        <w:tc>
          <w:tcPr>
            <w:tcW w:w="44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085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Pr="006532E4" w:rsidRDefault="006940CE" w:rsidP="006940CE">
      <w:pPr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532E4">
        <w:rPr>
          <w:rFonts w:ascii="Times New Roman" w:hAnsi="Times New Roman" w:cs="Times New Roman"/>
          <w:sz w:val="24"/>
          <w:szCs w:val="24"/>
          <w:lang w:bidi="ru-RU"/>
        </w:rPr>
        <w:t>Условия проведения Республиканского конкурса педагогического мастерства «Лаборатория успеха» мне понятны, против оповещения и освещения конкурса через СМИ, а также участия в конкурсе не возражаю. Даю согласие на обработку своих персональных данных, переч</w:t>
      </w:r>
      <w:r w:rsidR="008A2745">
        <w:rPr>
          <w:rFonts w:ascii="Times New Roman" w:hAnsi="Times New Roman" w:cs="Times New Roman"/>
          <w:sz w:val="24"/>
          <w:szCs w:val="24"/>
          <w:lang w:bidi="ru-RU"/>
        </w:rPr>
        <w:t>ен</w:t>
      </w:r>
      <w:r w:rsidRPr="006532E4">
        <w:rPr>
          <w:rFonts w:ascii="Times New Roman" w:hAnsi="Times New Roman" w:cs="Times New Roman"/>
          <w:sz w:val="24"/>
          <w:szCs w:val="24"/>
          <w:lang w:bidi="ru-RU"/>
        </w:rPr>
        <w:t>ь которых определён в заявке.</w:t>
      </w:r>
    </w:p>
    <w:p w:rsid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Default="006940CE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Pr="00FD762F" w:rsidRDefault="006940CE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«____» ___________2022г.                      _______________/_____</w:t>
      </w:r>
      <w:r w:rsidR="006940CE">
        <w:rPr>
          <w:rFonts w:ascii="Times New Roman" w:eastAsia="Calibri" w:hAnsi="Times New Roman" w:cs="Times New Roman"/>
          <w:sz w:val="24"/>
          <w:szCs w:val="24"/>
        </w:rPr>
        <w:t>____</w:t>
      </w:r>
      <w:r w:rsidRPr="00FD762F">
        <w:rPr>
          <w:rFonts w:ascii="Times New Roman" w:eastAsia="Calibri" w:hAnsi="Times New Roman" w:cs="Times New Roman"/>
          <w:sz w:val="24"/>
          <w:szCs w:val="24"/>
        </w:rPr>
        <w:t>____</w:t>
      </w: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FD762F">
        <w:rPr>
          <w:rFonts w:ascii="Times New Roman" w:eastAsia="Calibri" w:hAnsi="Times New Roman" w:cs="Times New Roman"/>
          <w:sz w:val="20"/>
          <w:szCs w:val="24"/>
        </w:rPr>
        <w:t xml:space="preserve">                                                             </w:t>
      </w:r>
      <w:r w:rsidR="006940CE" w:rsidRPr="006940CE">
        <w:rPr>
          <w:rFonts w:ascii="Times New Roman" w:eastAsia="Calibri" w:hAnsi="Times New Roman" w:cs="Times New Roman"/>
          <w:sz w:val="20"/>
          <w:szCs w:val="24"/>
        </w:rPr>
        <w:t xml:space="preserve">      </w:t>
      </w:r>
      <w:r w:rsidR="006940CE">
        <w:rPr>
          <w:rFonts w:ascii="Times New Roman" w:eastAsia="Calibri" w:hAnsi="Times New Roman" w:cs="Times New Roman"/>
          <w:sz w:val="20"/>
          <w:szCs w:val="24"/>
        </w:rPr>
        <w:t xml:space="preserve">          </w:t>
      </w:r>
      <w:r w:rsidR="006940CE" w:rsidRPr="006940CE">
        <w:rPr>
          <w:rFonts w:ascii="Times New Roman" w:eastAsia="Calibri" w:hAnsi="Times New Roman" w:cs="Times New Roman"/>
          <w:sz w:val="20"/>
          <w:szCs w:val="24"/>
        </w:rPr>
        <w:t xml:space="preserve">       </w:t>
      </w:r>
      <w:r w:rsidRPr="00FD762F">
        <w:rPr>
          <w:rFonts w:ascii="Times New Roman" w:eastAsia="Calibri" w:hAnsi="Times New Roman" w:cs="Times New Roman"/>
          <w:sz w:val="20"/>
          <w:szCs w:val="24"/>
        </w:rPr>
        <w:t xml:space="preserve">(ФИО) участника             подпись  </w:t>
      </w: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bookmarkStart w:id="0" w:name="_GoBack"/>
      <w:bookmarkEnd w:id="0"/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Директор  </w:t>
      </w:r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     _________________         _______________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FD762F">
        <w:rPr>
          <w:rFonts w:ascii="Times New Roman" w:eastAsia="Calibri" w:hAnsi="Times New Roman" w:cs="Times New Roman"/>
          <w:sz w:val="20"/>
          <w:szCs w:val="24"/>
        </w:rPr>
        <w:t xml:space="preserve">                                                     ФИО                                       (подпись)                          </w:t>
      </w:r>
    </w:p>
    <w:p w:rsidR="00FD762F" w:rsidRPr="00FD762F" w:rsidRDefault="00FD762F" w:rsidP="00FD762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0"/>
          <w:szCs w:val="24"/>
        </w:rPr>
        <w:t>«М.П.»</w:t>
      </w: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Default="006940CE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Default="006940CE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40CE" w:rsidRDefault="006940CE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Pr="00FD762F" w:rsidRDefault="00F25D7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Приложение №2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Экспертная карта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оценки методических разработок преподавателей биологии, химии, естествознания, экологии ПОО РД</w:t>
      </w:r>
      <w:r w:rsidR="006940CE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6940CE" w:rsidRDefault="006940CE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Ф.И.О участника конкурса: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Тема конкурсной работы: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tbl>
      <w:tblPr>
        <w:tblW w:w="9598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6"/>
        <w:gridCol w:w="7309"/>
        <w:gridCol w:w="1483"/>
      </w:tblGrid>
      <w:tr w:rsidR="00FD762F" w:rsidRPr="00FD762F" w:rsidTr="006940CE">
        <w:trPr>
          <w:trHeight w:val="1437"/>
        </w:trPr>
        <w:tc>
          <w:tcPr>
            <w:tcW w:w="806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  <w:p w:rsidR="00FD762F" w:rsidRPr="00FD762F" w:rsidRDefault="00FD762F" w:rsidP="00FD762F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за критерий</w:t>
            </w: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(0-3)</w:t>
            </w:r>
          </w:p>
        </w:tc>
      </w:tr>
      <w:tr w:rsidR="00FD762F" w:rsidRPr="00FD762F" w:rsidTr="006940CE">
        <w:trPr>
          <w:trHeight w:val="719"/>
        </w:trPr>
        <w:tc>
          <w:tcPr>
            <w:tcW w:w="806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09" w:type="dxa"/>
          </w:tcPr>
          <w:p w:rsidR="00FD762F" w:rsidRPr="00FD762F" w:rsidRDefault="00FD762F" w:rsidP="006940C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соответствия содержания методразработки требованиям федеральных государственных образовательных стандартов</w:t>
            </w:r>
            <w:r w:rsidR="006940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71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Степень освещения практических вопросов, их актуальность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464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связей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52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инновационных педагогических технологий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464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подхода к образовательному процессу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52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психолого-педагогических требований к трактовке излагаемых материалов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94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Стиль изложения: доступность, наглядность, логичность, грамотность.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71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характер работы, нестандартность решения педагогической проблемы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52"/>
        </w:trPr>
        <w:tc>
          <w:tcPr>
            <w:tcW w:w="806" w:type="dxa"/>
          </w:tcPr>
          <w:p w:rsidR="00FD762F" w:rsidRPr="00FD762F" w:rsidRDefault="006940CE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D762F"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применение, апробация методики (презентация)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512"/>
        </w:trPr>
        <w:tc>
          <w:tcPr>
            <w:tcW w:w="806" w:type="dxa"/>
          </w:tcPr>
          <w:p w:rsidR="00FD762F" w:rsidRPr="00FD762F" w:rsidRDefault="00FD762F" w:rsidP="006940CE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940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информационно-коммуникационных технологий в оформлении методической разработки</w:t>
            </w: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940CE" w:rsidRPr="00FD762F" w:rsidTr="006940CE">
        <w:trPr>
          <w:trHeight w:val="512"/>
        </w:trPr>
        <w:tc>
          <w:tcPr>
            <w:tcW w:w="806" w:type="dxa"/>
          </w:tcPr>
          <w:p w:rsidR="006940CE" w:rsidRPr="00FD762F" w:rsidRDefault="006940CE" w:rsidP="006940CE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09" w:type="dxa"/>
          </w:tcPr>
          <w:p w:rsidR="006940CE" w:rsidRPr="00FD762F" w:rsidRDefault="006940CE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Уникальность</w:t>
            </w:r>
          </w:p>
        </w:tc>
        <w:tc>
          <w:tcPr>
            <w:tcW w:w="1483" w:type="dxa"/>
          </w:tcPr>
          <w:p w:rsidR="006940CE" w:rsidRPr="00FD762F" w:rsidRDefault="006940CE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940CE">
        <w:trPr>
          <w:trHeight w:val="346"/>
        </w:trPr>
        <w:tc>
          <w:tcPr>
            <w:tcW w:w="806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30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0 баллов - не соответствует (отсутствует);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 балл – низкий уровень соответствия;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балла – средний уровень соответствия;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балла – высокий уровень соответствия (в полной мере).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Член жюри: _________________/______________________/</w:t>
      </w:r>
    </w:p>
    <w:p w:rsidR="006940CE" w:rsidRDefault="006940CE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Дата: __________</w:t>
      </w:r>
    </w:p>
    <w:p w:rsidR="00FD762F" w:rsidRPr="00FD762F" w:rsidRDefault="00FD762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Приложение №3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Экспертная карта</w:t>
      </w:r>
    </w:p>
    <w:p w:rsid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оценки дидактических пособий преподавателей биологии, химии, естествознания, экологии ПОО РД</w:t>
      </w:r>
    </w:p>
    <w:p w:rsidR="00F03E23" w:rsidRPr="00FD762F" w:rsidRDefault="00F03E23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Ф.И.О участника конкурса: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Тема конкурсной работы: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03E23" w:rsidRPr="00FD762F" w:rsidRDefault="00F03E23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tbl>
      <w:tblPr>
        <w:tblW w:w="9628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2"/>
        <w:gridCol w:w="7328"/>
        <w:gridCol w:w="1488"/>
      </w:tblGrid>
      <w:tr w:rsidR="00FD762F" w:rsidRPr="00FD762F" w:rsidTr="00F03E23">
        <w:trPr>
          <w:trHeight w:val="1119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  <w:p w:rsidR="00FD762F" w:rsidRPr="00FD762F" w:rsidRDefault="00FD762F" w:rsidP="00FD762F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за критерий</w:t>
            </w: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(0-3)</w:t>
            </w:r>
          </w:p>
        </w:tc>
      </w:tr>
      <w:tr w:rsidR="00FD762F" w:rsidRPr="00FD762F" w:rsidTr="00F03E23">
        <w:trPr>
          <w:trHeight w:val="455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тематике 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409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85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ценность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50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Метапредметность</w:t>
            </w:r>
            <w:proofErr w:type="spellEnd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межпредметность</w:t>
            </w:r>
            <w:proofErr w:type="spellEnd"/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66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Информативность и содержательность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482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Оригинальность и эстетичность подачи материалов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66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Достижения обучающего эффекта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409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 и новизна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85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методических рекомендаций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66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Стиль и грамотность изложения</w:t>
            </w: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60"/>
        </w:trPr>
        <w:tc>
          <w:tcPr>
            <w:tcW w:w="812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32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E23" w:rsidRDefault="00F03E23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E23" w:rsidRPr="00FD762F" w:rsidRDefault="00F03E23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0 баллов - не соответствует (отсутствует);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 балл – низкий уровень соответствия;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балла – средний уровень соответствия;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балла – высокий уровень соответствия (в полной мере).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Член жюри: _________________/______________________/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Дата: 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Приложение №4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Экспертная карта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оценки информационного стенда преподавателей биологии, химии, естествознания, экологии ПОО РД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Ф.И.О участника конкурса: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D762F">
        <w:rPr>
          <w:rFonts w:ascii="Times New Roman" w:eastAsia="Calibri" w:hAnsi="Times New Roman" w:cs="Times New Roman"/>
          <w:i/>
          <w:iCs/>
          <w:sz w:val="24"/>
          <w:szCs w:val="24"/>
        </w:rPr>
        <w:t>Тема конкурсной работы:</w:t>
      </w:r>
    </w:p>
    <w:p w:rsidR="00FD762F" w:rsidRPr="00FD762F" w:rsidRDefault="00FD762F" w:rsidP="00FD762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03E23" w:rsidRPr="00FD762F" w:rsidRDefault="00F03E23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tbl>
      <w:tblPr>
        <w:tblW w:w="9538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7263"/>
        <w:gridCol w:w="1474"/>
      </w:tblGrid>
      <w:tr w:rsidR="00FD762F" w:rsidRPr="00FD762F" w:rsidTr="00F03E23">
        <w:trPr>
          <w:trHeight w:val="921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  <w:p w:rsidR="00FD762F" w:rsidRPr="00FD762F" w:rsidRDefault="00FD762F" w:rsidP="00FD762F">
            <w:pPr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за критерий</w:t>
            </w: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(0-3)</w:t>
            </w:r>
          </w:p>
        </w:tc>
      </w:tr>
      <w:tr w:rsidR="00FD762F" w:rsidRPr="00FD762F" w:rsidTr="00F03E23">
        <w:trPr>
          <w:trHeight w:val="269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воздействия 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35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содержания названию информационного стенда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15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представленного материала возрасту обучающегося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94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Доступность представленного материала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00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Новизна подхода и оригинальность исполнения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94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Полнота и информативность материала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00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Эстетика, уровень культуры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335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использование материала в работе образовательной организации</w:t>
            </w: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F03E23">
        <w:trPr>
          <w:trHeight w:val="294"/>
        </w:trPr>
        <w:tc>
          <w:tcPr>
            <w:tcW w:w="80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26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E23" w:rsidRPr="00FD762F" w:rsidRDefault="00F03E23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0 баллов - не соответствует (отсутствует);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 балл – низкий уровень соответствия;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балла – средний уровень соответствия;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балла – высокий уровень соответствия (в полной мере).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Член жюри: _________________/______________________/</w:t>
      </w:r>
    </w:p>
    <w:p w:rsidR="00F03E23" w:rsidRPr="00FD762F" w:rsidRDefault="00F03E23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Дата: 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Приложение №5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Итоговый протокол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Республиканского конкурса профессионального мастерства «Лаборатория успеха» среди преподавателей биологии, химии, естествознания, экологии ПОО РД</w:t>
      </w:r>
    </w:p>
    <w:p w:rsidR="00FD762F" w:rsidRPr="00FD762F" w:rsidRDefault="00FD762F" w:rsidP="00FD76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D762F" w:rsidRP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«_____» ____________________2022г.                                                      г.Махачкала</w:t>
      </w:r>
    </w:p>
    <w:p w:rsidR="00FD762F" w:rsidRPr="00FD762F" w:rsidRDefault="00FD762F" w:rsidP="00FD762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75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2"/>
        <w:gridCol w:w="3061"/>
        <w:gridCol w:w="1979"/>
        <w:gridCol w:w="1540"/>
        <w:gridCol w:w="1217"/>
        <w:gridCol w:w="1036"/>
      </w:tblGrid>
      <w:tr w:rsidR="00FD762F" w:rsidRPr="00FD762F" w:rsidTr="0064702E">
        <w:trPr>
          <w:trHeight w:val="929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984" w:type="dxa"/>
          </w:tcPr>
          <w:p w:rsidR="00FD762F" w:rsidRPr="00FD762F" w:rsidRDefault="00FD762F" w:rsidP="00FD76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:rsidR="00FD762F" w:rsidRPr="00FD762F" w:rsidRDefault="00FD762F" w:rsidP="00FD76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</w:t>
            </w:r>
          </w:p>
          <w:p w:rsidR="00FD762F" w:rsidRPr="00FD762F" w:rsidRDefault="00FD762F" w:rsidP="00FD76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номинации</w:t>
            </w: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(средний)</w:t>
            </w: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62F">
              <w:rPr>
                <w:rFonts w:ascii="Times New Roman" w:eastAsia="Calibri" w:hAnsi="Times New Roman" w:cs="Times New Roman"/>
                <w:sz w:val="24"/>
                <w:szCs w:val="24"/>
              </w:rPr>
              <w:t>Занятое место</w:t>
            </w:r>
          </w:p>
        </w:tc>
      </w:tr>
      <w:tr w:rsidR="00FD762F" w:rsidRPr="00FD762F" w:rsidTr="0064702E">
        <w:trPr>
          <w:trHeight w:val="463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255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240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300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228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300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D762F" w:rsidRPr="00FD762F" w:rsidTr="0064702E">
        <w:trPr>
          <w:trHeight w:val="228"/>
        </w:trPr>
        <w:tc>
          <w:tcPr>
            <w:tcW w:w="543" w:type="dxa"/>
          </w:tcPr>
          <w:p w:rsidR="00FD762F" w:rsidRPr="00FD762F" w:rsidRDefault="00FD762F" w:rsidP="00FD762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8" w:type="dxa"/>
          </w:tcPr>
          <w:p w:rsidR="00FD762F" w:rsidRPr="00FD762F" w:rsidRDefault="00FD762F" w:rsidP="00FD762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В номинации - методическая разработка: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1место (______баллов) -  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В номинации - дидактическое пособие: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1место (______баллов) -   ______________________</w:t>
      </w:r>
    </w:p>
    <w:p w:rsidR="00FD762F" w:rsidRPr="00FD762F" w:rsidRDefault="00FD762F" w:rsidP="00FD7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В номинации - информационный стенд:</w:t>
      </w:r>
    </w:p>
    <w:p w:rsidR="00FD762F" w:rsidRPr="00FD762F" w:rsidRDefault="00FD762F" w:rsidP="00FD7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1место (______баллов) -   ______________________</w:t>
      </w:r>
    </w:p>
    <w:p w:rsidR="00FD762F" w:rsidRPr="00FD762F" w:rsidRDefault="00FD762F" w:rsidP="00FD7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 место (______баллов) - 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Жюри: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1.</w:t>
      </w: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Председатель жюри –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2.______________________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3.______________________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4.______________________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5.______________________</w:t>
      </w:r>
    </w:p>
    <w:p w:rsid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3E23" w:rsidRDefault="00F03E23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Директор ГБПОУ РД «ДБМК»                                          ___________________________</w:t>
      </w:r>
    </w:p>
    <w:p w:rsidR="00FD762F" w:rsidRPr="00FD762F" w:rsidRDefault="00FD762F" w:rsidP="00FD76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5D7F" w:rsidRDefault="00F25D7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3778" w:rsidRDefault="00483778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FD762F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Приложение №6</w:t>
      </w:r>
    </w:p>
    <w:p w:rsidR="00FD762F" w:rsidRPr="00FD762F" w:rsidRDefault="00FD762F" w:rsidP="00411750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41175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</w:t>
      </w:r>
    </w:p>
    <w:p w:rsidR="00FD762F" w:rsidRPr="00FD762F" w:rsidRDefault="00FD762F" w:rsidP="0041175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41175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 методической разработки: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Степень соответствия содержания методразработки требованиям федеральных государственных образовательных стандартов</w:t>
      </w:r>
      <w:r w:rsidR="00F03E23" w:rsidRPr="00F03E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03E23">
        <w:rPr>
          <w:rFonts w:ascii="Times New Roman" w:eastAsia="Calibri" w:hAnsi="Times New Roman" w:cs="Times New Roman"/>
          <w:sz w:val="24"/>
          <w:szCs w:val="24"/>
        </w:rPr>
        <w:t>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Степень освещения практических вопросов, их актуальность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proofErr w:type="spellStart"/>
      <w:r w:rsidRPr="00F03E23">
        <w:rPr>
          <w:rFonts w:ascii="Times New Roman" w:eastAsia="Calibri" w:hAnsi="Times New Roman" w:cs="Times New Roman"/>
          <w:sz w:val="24"/>
          <w:szCs w:val="24"/>
        </w:rPr>
        <w:t>межпредметных</w:t>
      </w:r>
      <w:proofErr w:type="spellEnd"/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 связей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Применение инновационных педагогических технологий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Реализация </w:t>
      </w:r>
      <w:proofErr w:type="spellStart"/>
      <w:r w:rsidRPr="00F03E23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03E23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 подхода к образовательному процессу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Соблюдение психолого-педагогических требований к трактовке излагаемых материалов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Стиль изложения: доступность, наглядность, логичность, грамотность (0-3 баллов).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Творческий характер работы, нестандартность решения педагогической проблемы (0-3 бал</w:t>
      </w:r>
      <w:r w:rsidR="00F03E23">
        <w:rPr>
          <w:rFonts w:ascii="Times New Roman" w:eastAsia="Calibri" w:hAnsi="Times New Roman" w:cs="Times New Roman"/>
          <w:sz w:val="24"/>
          <w:szCs w:val="24"/>
        </w:rPr>
        <w:t>о</w:t>
      </w:r>
      <w:r w:rsidRPr="00F03E23">
        <w:rPr>
          <w:rFonts w:ascii="Times New Roman" w:eastAsia="Calibri" w:hAnsi="Times New Roman" w:cs="Times New Roman"/>
          <w:sz w:val="24"/>
          <w:szCs w:val="24"/>
        </w:rPr>
        <w:t>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Практическое применение, апробация методики (презентация) (0-3 баллов);</w:t>
      </w:r>
    </w:p>
    <w:p w:rsidR="00F03E23" w:rsidRDefault="00FD762F" w:rsidP="0041175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>Использование информационно-коммуникационных технологий в оформлении методической разработки (0-3 баллов);</w:t>
      </w:r>
    </w:p>
    <w:p w:rsidR="00FD762F" w:rsidRPr="00F03E23" w:rsidRDefault="00FD762F" w:rsidP="0041175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E23">
        <w:rPr>
          <w:rFonts w:ascii="Times New Roman" w:eastAsia="Calibri" w:hAnsi="Times New Roman" w:cs="Times New Roman"/>
          <w:sz w:val="24"/>
          <w:szCs w:val="24"/>
        </w:rPr>
        <w:t xml:space="preserve">Уникальность (0-3 баллов); </w:t>
      </w:r>
    </w:p>
    <w:p w:rsidR="00FD762F" w:rsidRPr="00FD762F" w:rsidRDefault="00FD762F" w:rsidP="00411750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Мак</w:t>
      </w:r>
      <w:r w:rsidR="00F03E23">
        <w:rPr>
          <w:rFonts w:ascii="Times New Roman" w:eastAsia="Calibri" w:hAnsi="Times New Roman" w:cs="Times New Roman"/>
          <w:b/>
          <w:bCs/>
          <w:sz w:val="24"/>
          <w:szCs w:val="24"/>
        </w:rPr>
        <w:t>симальное количество баллов – 33</w:t>
      </w: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 дидактического пособия: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Соответствие тематике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Доступность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Практическая ценность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4.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D762F">
        <w:rPr>
          <w:rFonts w:ascii="Times New Roman" w:eastAsia="Calibri" w:hAnsi="Times New Roman" w:cs="Times New Roman"/>
          <w:sz w:val="24"/>
          <w:szCs w:val="24"/>
        </w:rPr>
        <w:t>Метапредметность</w:t>
      </w:r>
      <w:proofErr w:type="spellEnd"/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D762F">
        <w:rPr>
          <w:rFonts w:ascii="Times New Roman" w:eastAsia="Calibri" w:hAnsi="Times New Roman" w:cs="Times New Roman"/>
          <w:sz w:val="24"/>
          <w:szCs w:val="24"/>
        </w:rPr>
        <w:t>межпредметность</w:t>
      </w:r>
      <w:proofErr w:type="spellEnd"/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5. Информативность и содержательность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6. Оригинальность и эстетичность подачи материалов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7. Достижения обучающего эффекта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8. Актуальность и новизна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9. Наличие методических рекомендаций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10.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Стиль и грамотность изложения (0-3 баллов);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Максимальное количество баллов – 30.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оценивания информационного стенда: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1.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Эффективность воздействия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2.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Соответствие содержания названию информационного стенда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3.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Соответствие представленного материала возрасту обучающегося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4.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Доступность представленного материала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5.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Новизна подхода и оригинальность исполнения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6.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Полнота и информативность материала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7.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Эстетика, уровень культуры (0-3 баллов);</w:t>
      </w:r>
    </w:p>
    <w:p w:rsidR="00FD762F" w:rsidRPr="00FD762F" w:rsidRDefault="00FD762F" w:rsidP="00411750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>8.</w:t>
      </w:r>
      <w:r w:rsidR="004117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762F">
        <w:rPr>
          <w:rFonts w:ascii="Times New Roman" w:eastAsia="Calibri" w:hAnsi="Times New Roman" w:cs="Times New Roman"/>
          <w:sz w:val="24"/>
          <w:szCs w:val="24"/>
        </w:rPr>
        <w:t>Практическое использование материала в работе образовательной организации (0-3 баллов).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Максимальное количество баллов – 24.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62F">
        <w:rPr>
          <w:rFonts w:ascii="Times New Roman" w:eastAsia="Calibri" w:hAnsi="Times New Roman" w:cs="Times New Roman"/>
          <w:b/>
          <w:bCs/>
          <w:sz w:val="24"/>
          <w:szCs w:val="24"/>
        </w:rPr>
        <w:t>Оценка критериев работ по всем номинациям осуществляется от 0 до 3 баллов:</w:t>
      </w:r>
    </w:p>
    <w:p w:rsidR="00FD762F" w:rsidRPr="00FD762F" w:rsidRDefault="00FD762F" w:rsidP="0041175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3 балла – соответствует полностью;                    1 балл – низкий уровень соответствия;  </w:t>
      </w:r>
    </w:p>
    <w:p w:rsidR="00FD762F" w:rsidRDefault="00FD762F" w:rsidP="004117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62F">
        <w:rPr>
          <w:rFonts w:ascii="Times New Roman" w:eastAsia="Calibri" w:hAnsi="Times New Roman" w:cs="Times New Roman"/>
          <w:sz w:val="24"/>
          <w:szCs w:val="24"/>
        </w:rPr>
        <w:t xml:space="preserve">2 балла – средний уровень соответствия;            0 баллов – не соответствует (отсутствует). </w:t>
      </w:r>
    </w:p>
    <w:sectPr w:rsidR="00FD762F" w:rsidSect="00EA4495">
      <w:footerReference w:type="default" r:id="rId9"/>
      <w:pgSz w:w="11906" w:h="16838"/>
      <w:pgMar w:top="567" w:right="850" w:bottom="1134" w:left="1418" w:header="708" w:footer="545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F5E" w:rsidRDefault="00087F5E" w:rsidP="00427772">
      <w:pPr>
        <w:spacing w:after="0" w:line="240" w:lineRule="auto"/>
      </w:pPr>
      <w:r>
        <w:separator/>
      </w:r>
    </w:p>
  </w:endnote>
  <w:endnote w:type="continuationSeparator" w:id="0">
    <w:p w:rsidR="00087F5E" w:rsidRDefault="00087F5E" w:rsidP="004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25793"/>
      <w:docPartObj>
        <w:docPartGallery w:val="Page Numbers (Bottom of Page)"/>
        <w:docPartUnique/>
      </w:docPartObj>
    </w:sdtPr>
    <w:sdtContent>
      <w:p w:rsidR="00EA4495" w:rsidRDefault="00EA4495">
        <w:pPr>
          <w:pStyle w:val="a5"/>
          <w:jc w:val="center"/>
        </w:pPr>
      </w:p>
    </w:sdtContent>
  </w:sdt>
  <w:p w:rsidR="00427772" w:rsidRDefault="00427772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F5E" w:rsidRDefault="00087F5E" w:rsidP="00427772">
      <w:pPr>
        <w:spacing w:after="0" w:line="240" w:lineRule="auto"/>
      </w:pPr>
      <w:r>
        <w:separator/>
      </w:r>
    </w:p>
  </w:footnote>
  <w:footnote w:type="continuationSeparator" w:id="0">
    <w:p w:rsidR="00087F5E" w:rsidRDefault="00087F5E" w:rsidP="0042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74E30"/>
    <w:multiLevelType w:val="hybridMultilevel"/>
    <w:tmpl w:val="82EC171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27772"/>
    <w:rsid w:val="00082DC1"/>
    <w:rsid w:val="00087F5E"/>
    <w:rsid w:val="000E7E25"/>
    <w:rsid w:val="00186578"/>
    <w:rsid w:val="00411750"/>
    <w:rsid w:val="00427772"/>
    <w:rsid w:val="00483778"/>
    <w:rsid w:val="00631670"/>
    <w:rsid w:val="006940CE"/>
    <w:rsid w:val="007D475F"/>
    <w:rsid w:val="008A2745"/>
    <w:rsid w:val="00A15D74"/>
    <w:rsid w:val="00A75728"/>
    <w:rsid w:val="00D41CFD"/>
    <w:rsid w:val="00EA4495"/>
    <w:rsid w:val="00F03E23"/>
    <w:rsid w:val="00F25D7F"/>
    <w:rsid w:val="00FD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772"/>
  </w:style>
  <w:style w:type="paragraph" w:styleId="a5">
    <w:name w:val="footer"/>
    <w:basedOn w:val="a"/>
    <w:link w:val="a6"/>
    <w:uiPriority w:val="99"/>
    <w:unhideWhenUsed/>
    <w:rsid w:val="00427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772"/>
  </w:style>
  <w:style w:type="paragraph" w:styleId="a7">
    <w:name w:val="List Paragraph"/>
    <w:basedOn w:val="a"/>
    <w:uiPriority w:val="34"/>
    <w:qFormat/>
    <w:rsid w:val="00F03E2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D4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47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C5629"/>
    <w:rsid w:val="003C5629"/>
    <w:rsid w:val="00DA1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CECC5B468B48C28D405C2A9195F4CE">
    <w:name w:val="63CECC5B468B48C28D405C2A9195F4CE"/>
    <w:rsid w:val="003C562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2769</Words>
  <Characters>15786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Пользователь</cp:lastModifiedBy>
  <cp:revision>9</cp:revision>
  <cp:lastPrinted>2022-03-29T14:10:00Z</cp:lastPrinted>
  <dcterms:created xsi:type="dcterms:W3CDTF">2022-03-29T13:21:00Z</dcterms:created>
  <dcterms:modified xsi:type="dcterms:W3CDTF">2022-03-31T12:25:00Z</dcterms:modified>
</cp:coreProperties>
</file>